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89" w:rsidRDefault="002B3B0B" w:rsidP="00E85AC1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ITALIANO, III ACCON</w:t>
      </w:r>
      <w:r w:rsidR="00AD2C6B">
        <w:rPr>
          <w:rFonts w:ascii="Times New Roman" w:hAnsi="Times New Roman" w:cs="Times New Roman"/>
          <w:b/>
          <w:sz w:val="28"/>
          <w:szCs w:val="28"/>
          <w:lang w:val="it-IT"/>
        </w:rPr>
        <w:t>CIATORE LEZIONE DEL GIORNO 31.03.2020, ORE 8-9,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DOCENTE GIULIA M. CAPOCCIONI</w:t>
      </w:r>
    </w:p>
    <w:p w:rsidR="002B3B0B" w:rsidRDefault="002B3B0B" w:rsidP="00E85AC1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B3B0B" w:rsidRDefault="002B3B0B" w:rsidP="002B3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2B3B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LUIGI PIRANDELLO</w:t>
      </w:r>
    </w:p>
    <w:p w:rsidR="00012F66" w:rsidRPr="00012F66" w:rsidRDefault="00336C28" w:rsidP="00012F6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L’umorismo</w:t>
      </w:r>
    </w:p>
    <w:p w:rsidR="00336C28" w:rsidRPr="00761A2D" w:rsidRDefault="00336C28" w:rsidP="00336C2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Nel saggio del 1908 dal titolo </w:t>
      </w:r>
      <w:r w:rsidRPr="00761A2D">
        <w:rPr>
          <w:rFonts w:ascii="Times New Roman" w:hAnsi="Times New Roman" w:cs="Times New Roman"/>
          <w:i/>
          <w:sz w:val="28"/>
          <w:szCs w:val="28"/>
          <w:lang w:val="it-IT"/>
        </w:rPr>
        <w:t>L’umorismo,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Pirandello fa una distinzione tra </w:t>
      </w:r>
      <w:r w:rsidRPr="00761A2D">
        <w:rPr>
          <w:rFonts w:ascii="Times New Roman" w:hAnsi="Times New Roman" w:cs="Times New Roman"/>
          <w:i/>
          <w:sz w:val="28"/>
          <w:szCs w:val="28"/>
          <w:lang w:val="it-IT"/>
        </w:rPr>
        <w:t>comicità e umorismo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utilizzando un esempio. Se pensiamo ad una vecchia signora, con i </w:t>
      </w:r>
      <w:r w:rsidRPr="00336C28">
        <w:rPr>
          <w:rFonts w:ascii="Times New Roman" w:hAnsi="Times New Roman" w:cs="Times New Roman"/>
          <w:sz w:val="28"/>
          <w:szCs w:val="28"/>
          <w:u w:val="single"/>
          <w:lang w:val="it-IT"/>
        </w:rPr>
        <w:t>capelli tinti, truccata e vestita per sembrare una ragazza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, all’inizio quella donna ci fa ridere, perché è il contrario di ciò che una rispettabile signora dovrebbe essere. Il </w:t>
      </w:r>
      <w:r w:rsidRPr="00012F66">
        <w:rPr>
          <w:rFonts w:ascii="Times New Roman" w:hAnsi="Times New Roman" w:cs="Times New Roman"/>
          <w:b/>
          <w:sz w:val="28"/>
          <w:szCs w:val="28"/>
          <w:lang w:val="it-IT"/>
        </w:rPr>
        <w:t>comico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>, quindi, è “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 xml:space="preserve">l’ avvertimento del contrario”. </w:t>
      </w:r>
    </w:p>
    <w:p w:rsidR="00336C28" w:rsidRPr="00761A2D" w:rsidRDefault="00336C28" w:rsidP="00336C2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>Se però poi ci fermiamo a pensare che quella signora si veste cosi perche sa che gli anni della giovinezza sono passati e cerca, con quel trucco ridicolo, di sembrare ancora giovane e trattenere a se l amore del marito, allora il nostro riso si trasforma in un sorriso amaro e finiamo per sentire compassione per la donna di cui all’inizio ridevamo. L’</w:t>
      </w:r>
      <w:r w:rsidRPr="00012F66">
        <w:rPr>
          <w:rFonts w:ascii="Times New Roman" w:hAnsi="Times New Roman" w:cs="Times New Roman"/>
          <w:b/>
          <w:sz w:val="28"/>
          <w:szCs w:val="28"/>
          <w:lang w:val="it-IT"/>
        </w:rPr>
        <w:t>umorismo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è dunque il “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sentimento del contrario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”, poiché nasce da una </w:t>
      </w:r>
      <w:r w:rsidRPr="00761A2D">
        <w:rPr>
          <w:rFonts w:ascii="Times New Roman" w:hAnsi="Times New Roman" w:cs="Times New Roman"/>
          <w:sz w:val="28"/>
          <w:szCs w:val="28"/>
          <w:u w:val="single"/>
          <w:lang w:val="it-IT"/>
        </w:rPr>
        <w:t>riflessione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>. Nell’umorismo c’ è la consapevolezza che le debolezze degli altri sono anche le nostre.</w:t>
      </w:r>
    </w:p>
    <w:p w:rsidR="00336C28" w:rsidRPr="002B3B0B" w:rsidRDefault="00336C28" w:rsidP="00336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LUIGI PIRANDELLO</w:t>
      </w:r>
    </w:p>
    <w:p w:rsidR="00C34689" w:rsidRPr="00761A2D" w:rsidRDefault="00C34689" w:rsidP="002B3B0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b/>
          <w:i/>
          <w:sz w:val="28"/>
          <w:szCs w:val="28"/>
          <w:lang w:val="it-IT"/>
        </w:rPr>
        <w:t>Uno, nessuno e centomila</w:t>
      </w:r>
    </w:p>
    <w:p w:rsidR="00C34689" w:rsidRPr="00761A2D" w:rsidRDefault="00C34689" w:rsidP="00C3468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L’opera è un </w:t>
      </w:r>
      <w:r w:rsidRPr="002B3B0B">
        <w:rPr>
          <w:rFonts w:ascii="Times New Roman" w:hAnsi="Times New Roman" w:cs="Times New Roman"/>
          <w:sz w:val="28"/>
          <w:szCs w:val="28"/>
          <w:u w:val="single"/>
          <w:lang w:val="it-IT"/>
        </w:rPr>
        <w:t>romanzo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iniziato nel 1909 e uscito a puntate tra il dicembre del 1925 e il giugno del 1926 su “La fiera letteraria”. Pirandello pone al centro della sua opera l’attenta analisi della </w:t>
      </w:r>
      <w:r w:rsidRPr="002B3B0B">
        <w:rPr>
          <w:rFonts w:ascii="Times New Roman" w:hAnsi="Times New Roman" w:cs="Times New Roman"/>
          <w:sz w:val="28"/>
          <w:szCs w:val="28"/>
          <w:u w:val="single"/>
          <w:lang w:val="it-IT"/>
        </w:rPr>
        <w:t>psicologia del singolo individuo, dei suoi sentimenti e delle sue angosce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. Egli critica profondamente le convenzioni sociali, che spingono ogni uomo ad indossare una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maschera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e a comportarsi secondo quello che gli altri si aspettano da lui, finendo cosi con il perdere la propria autenticità. Come afferma Pirandello nel suo romanzo, ogni uomo crede di essere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“uno”,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ossia di possedere un carattere proprio ben definito, ma in realtà assume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“centomila” aspetti diversi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, in base a chi lo osserva,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fino a non essere più “nessuno”,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 annullando la sua stessa personalità. </w:t>
      </w:r>
    </w:p>
    <w:p w:rsidR="00C34689" w:rsidRDefault="00C34689" w:rsidP="00C3468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Da questa situazione di </w:t>
      </w:r>
      <w:r w:rsidRPr="002B3B0B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alienazione 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non è possibile sfuggire, se non attraverso la </w:t>
      </w:r>
      <w:r w:rsidRPr="00761A2D">
        <w:rPr>
          <w:rFonts w:ascii="Times New Roman" w:hAnsi="Times New Roman" w:cs="Times New Roman"/>
          <w:b/>
          <w:sz w:val="28"/>
          <w:szCs w:val="28"/>
          <w:lang w:val="it-IT"/>
        </w:rPr>
        <w:t>follia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 xml:space="preserve">: comportandosi in modo irrazionale e inatteso, ciascuno di noi può distruggere le sue “maschere”, consegnandosi però alla solitudine e all’emarginazione. L’uomo moderno vive quindi in una sorta di </w:t>
      </w:r>
      <w:r w:rsidRPr="004766B3">
        <w:rPr>
          <w:rFonts w:ascii="Times New Roman" w:hAnsi="Times New Roman" w:cs="Times New Roman"/>
          <w:b/>
          <w:sz w:val="28"/>
          <w:szCs w:val="28"/>
          <w:lang w:val="it-IT"/>
        </w:rPr>
        <w:t>trappola</w:t>
      </w:r>
      <w:r w:rsidRPr="00761A2D">
        <w:rPr>
          <w:rFonts w:ascii="Times New Roman" w:hAnsi="Times New Roman" w:cs="Times New Roman"/>
          <w:sz w:val="28"/>
          <w:szCs w:val="28"/>
          <w:lang w:val="it-IT"/>
        </w:rPr>
        <w:t>: la società opprime l’uomo, ma al di fuori di essa è impossibile vivere.</w:t>
      </w:r>
    </w:p>
    <w:p w:rsidR="002B3B0B" w:rsidRDefault="002B3B0B" w:rsidP="002B3B0B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>Come ne </w:t>
      </w:r>
      <w:hyperlink r:id="rId5" w:history="1">
        <w:r w:rsidRPr="002B3B0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it-IT" w:eastAsia="en-GB"/>
          </w:rPr>
          <w:t>Il fu Mattia Pascal</w:t>
        </w:r>
      </w:hyperlink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il tema centrale</w:t>
      </w:r>
      <w:r w:rsidR="00FE31B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quindi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è quello dell’</w:t>
      </w:r>
      <w:r w:rsidRPr="002B3B0B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identità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o per meglio dire delle </w:t>
      </w:r>
      <w:r w:rsidRPr="002B3B0B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>molteplici identità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dell'</w:t>
      </w:r>
      <w:r w:rsidRPr="002B3B0B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io narrante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che, ricorrendo spesso al monologo tra sé e sé</w:t>
      </w:r>
      <w:r w:rsidR="00FE31B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(monologo interiore)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indaga sulle molte sfaccettature della propria intima natura. E, in accordo con il </w:t>
      </w:r>
      <w:hyperlink r:id="rId6" w:history="1">
        <w:r w:rsidRPr="002B3B0B">
          <w:rPr>
            <w:rFonts w:ascii="Times New Roman" w:eastAsia="Times New Roman" w:hAnsi="Times New Roman" w:cs="Times New Roman"/>
            <w:sz w:val="28"/>
            <w:szCs w:val="28"/>
            <w:lang w:val="it-IT" w:eastAsia="en-GB"/>
          </w:rPr>
          <w:t>saggio pirandelliano sull'</w:t>
        </w:r>
        <w:r w:rsidR="00FE31BA">
          <w:rPr>
            <w:rFonts w:ascii="Times New Roman" w:eastAsia="Times New Roman" w:hAnsi="Times New Roman" w:cs="Times New Roman"/>
            <w:i/>
            <w:sz w:val="28"/>
            <w:szCs w:val="28"/>
            <w:lang w:val="it-IT" w:eastAsia="en-GB"/>
          </w:rPr>
          <w:t>U</w:t>
        </w:r>
        <w:r w:rsidRPr="00FE31BA">
          <w:rPr>
            <w:rFonts w:ascii="Times New Roman" w:eastAsia="Times New Roman" w:hAnsi="Times New Roman" w:cs="Times New Roman"/>
            <w:i/>
            <w:sz w:val="28"/>
            <w:szCs w:val="28"/>
            <w:lang w:val="it-IT" w:eastAsia="en-GB"/>
          </w:rPr>
          <w:t>morismo</w:t>
        </w:r>
      </w:hyperlink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a questa </w:t>
      </w:r>
      <w:r w:rsidRPr="002B3B0B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autoanalisi introspettiva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si accompagnano sempre le </w:t>
      </w:r>
      <w:r w:rsidRPr="002B3B0B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tinte del grottesco</w:t>
      </w:r>
      <w:r w:rsidR="00FE31BA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 xml:space="preserve"> (</w:t>
      </w:r>
      <w:r w:rsidR="00FE31BA">
        <w:rPr>
          <w:rFonts w:ascii="Times New Roman" w:eastAsia="Times New Roman" w:hAnsi="Times New Roman" w:cs="Times New Roman"/>
          <w:bCs/>
          <w:sz w:val="28"/>
          <w:szCs w:val="28"/>
          <w:lang w:val="it-IT" w:eastAsia="en-GB"/>
        </w:rPr>
        <w:t>ossia del paradossale, dell’innaturale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</w:t>
      </w:r>
      <w:r w:rsidR="00FE31B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del comico) che invita a riflettere, spesso amaramente, 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sulla </w:t>
      </w:r>
      <w:r w:rsidRPr="002B3B0B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condizione umana</w:t>
      </w:r>
      <w:r w:rsidRPr="002B3B0B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FE31BA" w:rsidRDefault="00FE31BA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  <w:r w:rsidRPr="00FE3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  <w:t>La trama.</w:t>
      </w:r>
    </w:p>
    <w:p w:rsidR="00FE31BA" w:rsidRDefault="002B3B0B" w:rsidP="00FE31BA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Inizialmente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proofErr w:type="spellStart"/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Vitangelo</w:t>
      </w:r>
      <w:proofErr w:type="spellEnd"/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proofErr w:type="spellStart"/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Moscarda</w:t>
      </w:r>
      <w:proofErr w:type="spellEnd"/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(</w:t>
      </w:r>
      <w:proofErr w:type="spellStart"/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Gengé</w:t>
      </w:r>
      <w:proofErr w:type="spellEnd"/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per gli amici) ci viene presentato come un uomo del tutto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comune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e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normale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senza nessun tipo di angoscia né di tipo esistenziale né materiale: conduce una vita agiata e priva di problemi grazie alla banca (e alla connessa attività di usuraio) ereditata dal padre. Un giorno questa piatta tranquillità viene però turbata: l’elemento disturbatore è un banale e innocente commento pronunciato dalla moglie di </w:t>
      </w:r>
      <w:proofErr w:type="spellStart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Vitangelo</w:t>
      </w:r>
      <w:proofErr w:type="spellEnd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riguardo al fatto che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il suo naso</w:t>
      </w:r>
      <w:r w:rsidR="00FE31BA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penda un po’ da una parte. Da questo momento la vita del protagonista cambia completamente, poiché </w:t>
      </w:r>
      <w:proofErr w:type="spellStart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Gengé</w:t>
      </w:r>
      <w:proofErr w:type="spellEnd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 si </w:t>
      </w:r>
      <w:r w:rsidRPr="00FE31B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it-IT"/>
        </w:rPr>
        <w:t>rende conto di apparire al prossimo molto diverso da come egli si è sempre percepito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 Così decide di cambiare radicalmente il suo stile di vita, nella speranza di scoprire chi sia veramente, e a quale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proiezione di sé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corrisponda il suo animo. Nel processo di ricerca per trovare sé stesso compie azioni che vanno </w:t>
      </w:r>
      <w:r w:rsidRPr="00FE31B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it-IT"/>
        </w:rPr>
        <w:t>contro a quella che era stata la sua natura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sino a quel momento: sfratta una famiglia di affittuari per poi donare loro una casa, si sbarazza della banca ereditata dal padre (inimicandosi ovviamente familiari e parenti), e inizia ad ossessionare chi gli sta vicino, con discorsi e riflessioni oscure che lo fanno passare per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pazzo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agli occhi della comunità. La situazione si aggrava al punto che la moglie abbandona la casa coniugale, e, insieme ad alcuni amici, inizia un'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azione legale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contro </w:t>
      </w:r>
      <w:proofErr w:type="spellStart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Vitangelo</w:t>
      </w:r>
      <w:proofErr w:type="spellEnd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col fine d’interdirlo. Gli rimane fedele in un primo momento solo un’amica della moglie, Anna Rosa, che poco dopo però, spaventata dai ragionamenti di </w:t>
      </w:r>
      <w:proofErr w:type="spellStart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Vitangelo</w:t>
      </w:r>
      <w:proofErr w:type="spellEnd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arriva addirittura a sparargli, senza ucciderlo ma ferendolo in modo serio. </w:t>
      </w:r>
      <w:proofErr w:type="spellStart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Vitangelo</w:t>
      </w:r>
      <w:proofErr w:type="spellEnd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il cui "</w:t>
      </w:r>
      <w:r w:rsidRPr="00FE31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io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" è ormai completamente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frantumato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nei suoi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hyperlink r:id="rId7" w:history="1">
        <w:r w:rsidRPr="002B3B0B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it-IT"/>
          </w:rPr>
          <w:t>"centomila"</w:t>
        </w:r>
        <w:r w:rsidRPr="002B3B0B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 </w:t>
        </w:r>
        <w:r w:rsidRPr="002B3B0B">
          <w:rPr>
            <w:rStyle w:val="Enfasicorsivo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alter ego</w:t>
        </w:r>
      </w:hyperlink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sembra trovare una tregua ai propri patimenti solo nel confronto con un religioso, Monsignor </w:t>
      </w:r>
      <w:proofErr w:type="spellStart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Partanna</w:t>
      </w:r>
      <w:proofErr w:type="spellEnd"/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che lo sprona a rinunciare a tutti i suoi beni terreni in favore dei meno fortunati.</w:t>
      </w:r>
    </w:p>
    <w:p w:rsidR="00FE31BA" w:rsidRDefault="002B3B0B" w:rsidP="00FE31BA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Il tormentato protagonista pirandelliano, rifugiatosi nell'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ospizio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ch'egli stesso ha donato alla città, riesce così a trovare un po’ di pace e di serenità solo nella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fusione totalizzante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(e quasi misticheggiante) 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con il mondo di Natura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l'unico in cui egli 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lastRenderedPageBreak/>
        <w:t>può abbandonare senza timori tutte le</w:t>
      </w:r>
      <w:r w:rsidRPr="002B3B0B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"maschere"</w:t>
      </w:r>
      <w:r w:rsidRPr="002B3B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2B3B0B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che la società umana gli ha a mano a mano imposto</w:t>
      </w:r>
    </w:p>
    <w:p w:rsidR="00FE31BA" w:rsidRDefault="00FE31BA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012F66" w:rsidRPr="00FE31BA" w:rsidRDefault="00012F66" w:rsidP="00FE31BA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</w:pPr>
    </w:p>
    <w:p w:rsidR="00FE31BA" w:rsidRDefault="00FE31BA" w:rsidP="00C3468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 questo link avete la trama raccontata in modo divertente in 3 minuti!</w:t>
      </w:r>
    </w:p>
    <w:p w:rsidR="00012F66" w:rsidRDefault="00012F66" w:rsidP="00C3468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2F66">
        <w:rPr>
          <w:rFonts w:ascii="Times New Roman" w:hAnsi="Times New Roman" w:cs="Times New Roman"/>
          <w:sz w:val="28"/>
          <w:szCs w:val="28"/>
          <w:lang w:val="it-IT"/>
        </w:rPr>
        <w:t>https://www.youtube.com/watch?v=MEN9yCV45H</w:t>
      </w:r>
      <w:r>
        <w:rPr>
          <w:rFonts w:ascii="Times New Roman" w:hAnsi="Times New Roman" w:cs="Times New Roman"/>
          <w:sz w:val="28"/>
          <w:szCs w:val="28"/>
          <w:lang w:val="it-IT"/>
        </w:rPr>
        <w:t>8</w:t>
      </w:r>
    </w:p>
    <w:p w:rsidR="00466B00" w:rsidRDefault="00466B00" w:rsidP="00C3468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66B00" w:rsidRDefault="00466B00" w:rsidP="00466B00">
      <w:pPr>
        <w:shd w:val="clear" w:color="auto" w:fill="FFFFFF"/>
        <w:spacing w:after="225" w:line="240" w:lineRule="auto"/>
        <w:jc w:val="center"/>
        <w:rPr>
          <w:rFonts w:ascii="Lato" w:eastAsia="Times New Roman" w:hAnsi="Lato" w:cs="Times New Roman"/>
          <w:b/>
          <w:bCs/>
          <w:color w:val="656565"/>
          <w:sz w:val="24"/>
          <w:szCs w:val="24"/>
          <w:lang w:val="it-IT" w:eastAsia="en-GB"/>
        </w:rPr>
      </w:pPr>
      <w:r>
        <w:rPr>
          <w:noProof/>
          <w:lang w:eastAsia="en-GB"/>
        </w:rPr>
        <w:drawing>
          <wp:inline distT="0" distB="0" distL="0" distR="0">
            <wp:extent cx="2667000" cy="3686175"/>
            <wp:effectExtent l="19050" t="0" r="0" b="0"/>
            <wp:docPr id="217" name="Immagine 217" descr="Risultato immagini per uno nessuno centomila mia moglie e il mio n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Risultato immagini per uno nessuno centomila mia moglie e il mio na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00" w:rsidRDefault="00466B00" w:rsidP="00466B00">
      <w:pPr>
        <w:shd w:val="clear" w:color="auto" w:fill="FFFFFF"/>
        <w:spacing w:after="225" w:line="240" w:lineRule="auto"/>
        <w:jc w:val="both"/>
        <w:rPr>
          <w:rFonts w:ascii="Lato" w:eastAsia="Times New Roman" w:hAnsi="Lato" w:cs="Times New Roman"/>
          <w:b/>
          <w:bCs/>
          <w:color w:val="656565"/>
          <w:sz w:val="24"/>
          <w:szCs w:val="24"/>
          <w:lang w:val="it-IT" w:eastAsia="en-GB"/>
        </w:rPr>
      </w:pPr>
    </w:p>
    <w:p w:rsidR="00466B00" w:rsidRDefault="00466B00" w:rsidP="00466B00">
      <w:pPr>
        <w:shd w:val="clear" w:color="auto" w:fill="FFFFFF"/>
        <w:spacing w:after="225" w:line="240" w:lineRule="auto"/>
        <w:jc w:val="both"/>
        <w:rPr>
          <w:rFonts w:ascii="Lato" w:eastAsia="Times New Roman" w:hAnsi="Lato" w:cs="Times New Roman"/>
          <w:b/>
          <w:bCs/>
          <w:color w:val="656565"/>
          <w:sz w:val="24"/>
          <w:szCs w:val="24"/>
          <w:lang w:val="it-IT" w:eastAsia="en-GB"/>
        </w:rPr>
      </w:pPr>
    </w:p>
    <w:p w:rsidR="00466B00" w:rsidRPr="00466B00" w:rsidRDefault="00466B00" w:rsidP="00466B00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«Che fai?» mia moglie mi domandò, vedendomi insolitamente indugiare davanti allo specchio.</w:t>
      </w:r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 xml:space="preserve">«Niente» le risposi, «mi guardo qua, </w:t>
      </w:r>
      <w:r w:rsidRPr="00466B00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>dentro il naso</w:t>
      </w:r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in questa narice. Premendo, avverto un certo dolorino.»</w:t>
      </w:r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Mia moglie sorrise e disse: «Credevo ti guardassi da che parte ti pende.»</w:t>
      </w:r>
    </w:p>
    <w:p w:rsidR="00466B00" w:rsidRPr="00466B00" w:rsidRDefault="00466B00" w:rsidP="00466B00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Mi voltai come un cane a cui qualcuno avesse pestato la coda: «Mi pende? A me? Il naso?»</w:t>
      </w:r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E mia moglie, placidamente: «Ma sì, caro. Guardatelo bene: ti pende verso destra.»</w:t>
      </w:r>
    </w:p>
    <w:p w:rsidR="00466B00" w:rsidRDefault="00466B00" w:rsidP="00466B00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Avevo ventotto anni e sempre fin allora ritenuto il mio naso, se non proprio bello, almeno molto decente, come insieme tutte le altre parti della mia persona. Per cui m'era stato facile ammettere e sostenere quel che di solito ammettono e sostengono tutti coloro che non hanno avuto la sciagura di sortire un corpo deforme: che cioè sia da sciocchi </w:t>
      </w:r>
      <w:proofErr w:type="spellStart"/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invanire</w:t>
      </w:r>
      <w:proofErr w:type="spellEnd"/>
      <w:r w:rsidRPr="00466B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per le proprie fattezze. La scoperta improvvisa e inattesa di quel difetto perciò mi stizzì come un immeritato castigo.</w:t>
      </w:r>
    </w:p>
    <w:p w:rsidR="00466B00" w:rsidRPr="00466B00" w:rsidRDefault="00466B00" w:rsidP="00466B00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F52557" w:rsidRDefault="00F52557" w:rsidP="00E85AC1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52557" w:rsidRDefault="00F52557" w:rsidP="00F5255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5255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TEST </w:t>
      </w:r>
      <w:proofErr w:type="spellStart"/>
      <w:r w:rsidRPr="00F5255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F5255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ITALIANO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III ACCONCIATORE LEZIONE DEL GIORNO ?????, ORE ???? DOCENTE GIULIA M. CAPOCCIONI</w:t>
      </w:r>
    </w:p>
    <w:p w:rsidR="00A64835" w:rsidRPr="00A64835" w:rsidRDefault="00C575CB" w:rsidP="00A64835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600" w:line="405" w:lineRule="atLeast"/>
        <w:rPr>
          <w:rFonts w:ascii="Arial" w:eastAsia="Times New Roman" w:hAnsi="Arial" w:cs="Arial"/>
          <w:color w:val="292F40"/>
          <w:sz w:val="27"/>
          <w:szCs w:val="27"/>
          <w:lang w:val="it-IT" w:eastAsia="en-GB"/>
        </w:rPr>
      </w:pP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Qual è il tema principale di “</w:t>
      </w:r>
      <w:r w:rsidRPr="004766B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Uno, nessuno e centomila</w:t>
      </w: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”?</w:t>
      </w:r>
    </w:p>
    <w:p w:rsidR="004766B3" w:rsidRPr="00A64835" w:rsidRDefault="00AA64E8" w:rsidP="00A64835">
      <w:pPr>
        <w:pStyle w:val="Paragrafoelenco"/>
        <w:shd w:val="clear" w:color="auto" w:fill="FFFFFF"/>
        <w:spacing w:before="100" w:beforeAutospacing="1" w:after="600" w:line="405" w:lineRule="atLeast"/>
        <w:ind w:left="1080"/>
        <w:rPr>
          <w:rFonts w:ascii="Arial" w:eastAsia="Times New Roman" w:hAnsi="Arial" w:cs="Arial"/>
          <w:color w:val="292F40"/>
          <w:sz w:val="27"/>
          <w:szCs w:val="27"/>
          <w:lang w:val="it-IT" w:eastAsia="en-GB"/>
        </w:rPr>
      </w:pPr>
      <w:r w:rsidRPr="00A6483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9" o:title=""/>
          </v:shape>
          <w:control r:id="rId10" w:name="DefaultOcxName" w:shapeid="_x0000_i1042"/>
        </w:object>
      </w:r>
      <w:r w:rsidR="00C575CB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L'identità.</w:t>
      </w:r>
      <w:r w:rsidR="00A64835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="004766B3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Pr="00A6483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5" type="#_x0000_t75" style="width:20.25pt;height:18pt" o:ole="">
            <v:imagedata r:id="rId9" o:title=""/>
          </v:shape>
          <w:control r:id="rId11" w:name="DefaultOcxName1" w:shapeid="_x0000_i1045"/>
        </w:object>
      </w:r>
      <w:r w:rsidR="004766B3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</w:t>
      </w:r>
      <w:r w:rsidR="00A64835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tempo.</w:t>
      </w:r>
      <w:r w:rsidR="004766B3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Pr="00A6483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8" type="#_x0000_t75" style="width:20.25pt;height:18pt" o:ole="">
            <v:imagedata r:id="rId9" o:title=""/>
          </v:shape>
          <w:control r:id="rId12" w:name="DefaultOcxName2" w:shapeid="_x0000_i1048"/>
        </w:object>
      </w:r>
      <w:r w:rsidR="00C575CB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 legami famigliari.</w:t>
      </w:r>
      <w:r w:rsidR="00A64835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</w:t>
      </w:r>
      <w:r w:rsidRPr="00A64835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1" type="#_x0000_t75" style="width:20.25pt;height:18pt" o:ole="">
            <v:imagedata r:id="rId9" o:title=""/>
          </v:shape>
          <w:control r:id="rId13" w:name="DefaultOcxName3" w:shapeid="_x0000_i1051"/>
        </w:object>
      </w:r>
      <w:r w:rsidR="00C575CB" w:rsidRPr="00A6483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sogno e il sonno.</w:t>
      </w:r>
    </w:p>
    <w:p w:rsidR="004766B3" w:rsidRDefault="004766B3" w:rsidP="004766B3">
      <w:pPr>
        <w:pStyle w:val="Titolo3"/>
        <w:numPr>
          <w:ilvl w:val="0"/>
          <w:numId w:val="3"/>
        </w:numPr>
        <w:shd w:val="clear" w:color="auto" w:fill="FFFFFF"/>
        <w:spacing w:before="0" w:beforeAutospacing="0" w:after="300" w:afterAutospacing="0" w:line="276" w:lineRule="auto"/>
        <w:textAlignment w:val="center"/>
        <w:rPr>
          <w:b w:val="0"/>
          <w:bCs w:val="0"/>
          <w:spacing w:val="5"/>
          <w:sz w:val="28"/>
          <w:szCs w:val="28"/>
          <w:lang w:val="it-IT"/>
        </w:rPr>
      </w:pPr>
      <w:r w:rsidRPr="004766B3">
        <w:rPr>
          <w:b w:val="0"/>
          <w:bCs w:val="0"/>
          <w:spacing w:val="5"/>
          <w:sz w:val="28"/>
          <w:szCs w:val="28"/>
          <w:lang w:val="it-IT"/>
        </w:rPr>
        <w:t>Qual è il soprannome del protagonista di “</w:t>
      </w:r>
      <w:r w:rsidRPr="004766B3">
        <w:rPr>
          <w:b w:val="0"/>
          <w:bCs w:val="0"/>
          <w:i/>
          <w:spacing w:val="5"/>
          <w:sz w:val="28"/>
          <w:szCs w:val="28"/>
          <w:lang w:val="it-IT"/>
        </w:rPr>
        <w:t>Uno, nessuno e centomila</w:t>
      </w:r>
      <w:r w:rsidRPr="004766B3">
        <w:rPr>
          <w:b w:val="0"/>
          <w:bCs w:val="0"/>
          <w:spacing w:val="5"/>
          <w:sz w:val="28"/>
          <w:szCs w:val="28"/>
          <w:lang w:val="it-IT"/>
        </w:rPr>
        <w:t>”?</w:t>
      </w:r>
    </w:p>
    <w:p w:rsidR="004766B3" w:rsidRPr="004766B3" w:rsidRDefault="004766B3" w:rsidP="004766B3">
      <w:pPr>
        <w:pStyle w:val="Titolo3"/>
        <w:shd w:val="clear" w:color="auto" w:fill="FFFFFF"/>
        <w:spacing w:before="0" w:beforeAutospacing="0" w:after="300" w:afterAutospacing="0" w:line="276" w:lineRule="auto"/>
        <w:ind w:left="1080"/>
        <w:textAlignment w:val="center"/>
        <w:rPr>
          <w:b w:val="0"/>
          <w:bCs w:val="0"/>
          <w:spacing w:val="5"/>
          <w:sz w:val="28"/>
          <w:szCs w:val="28"/>
          <w:lang w:val="it-IT"/>
        </w:rPr>
      </w:pPr>
      <w:proofErr w:type="spellStart"/>
      <w:r>
        <w:rPr>
          <w:b w:val="0"/>
          <w:bCs w:val="0"/>
          <w:spacing w:val="5"/>
          <w:sz w:val="28"/>
          <w:szCs w:val="28"/>
          <w:lang w:val="it-IT"/>
        </w:rPr>
        <w:t>……………………………………………………………………………</w:t>
      </w:r>
      <w:proofErr w:type="spellEnd"/>
      <w:r>
        <w:rPr>
          <w:b w:val="0"/>
          <w:bCs w:val="0"/>
          <w:spacing w:val="5"/>
          <w:sz w:val="28"/>
          <w:szCs w:val="28"/>
          <w:lang w:val="it-IT"/>
        </w:rPr>
        <w:t>.</w:t>
      </w:r>
    </w:p>
    <w:p w:rsidR="004766B3" w:rsidRPr="004766B3" w:rsidRDefault="004766B3" w:rsidP="004766B3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575CB" w:rsidRPr="004766B3" w:rsidRDefault="00C575CB" w:rsidP="004766B3">
      <w:pPr>
        <w:pStyle w:val="Paragrafoelenco"/>
        <w:numPr>
          <w:ilvl w:val="0"/>
          <w:numId w:val="3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Nel romanzo pirandelliano “</w:t>
      </w:r>
      <w:r w:rsidRPr="004766B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Uno, nessuno e centomila</w:t>
      </w: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 non compare il tipico umorismo grottesco pirandelliano.</w:t>
      </w:r>
      <w:r w:rsid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     V       F</w:t>
      </w:r>
    </w:p>
    <w:p w:rsidR="00C575CB" w:rsidRDefault="00C575CB" w:rsidP="004766B3">
      <w:pPr>
        <w:pStyle w:val="Paragrafoelenco"/>
        <w:numPr>
          <w:ilvl w:val="0"/>
          <w:numId w:val="3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Come si chiama il protagonista di “</w:t>
      </w:r>
      <w:r w:rsidRPr="004766B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Uno, nessuno e centomila</w:t>
      </w: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”?</w:t>
      </w:r>
    </w:p>
    <w:p w:rsidR="004766B3" w:rsidRPr="004766B3" w:rsidRDefault="004766B3" w:rsidP="004766B3">
      <w:pPr>
        <w:pStyle w:val="Paragrafoelenco"/>
        <w:shd w:val="clear" w:color="auto" w:fill="FFFFFF"/>
        <w:spacing w:after="300"/>
        <w:ind w:left="108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……………………………………………………………………</w:t>
      </w:r>
      <w:proofErr w:type="spellEnd"/>
    </w:p>
    <w:p w:rsidR="004766B3" w:rsidRDefault="004766B3" w:rsidP="004766B3">
      <w:pPr>
        <w:pStyle w:val="Paragrafoelenco"/>
        <w:shd w:val="clear" w:color="auto" w:fill="FFFFFF"/>
        <w:spacing w:after="300"/>
        <w:ind w:left="108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C575CB" w:rsidRPr="004766B3" w:rsidRDefault="00C575CB" w:rsidP="004766B3">
      <w:pPr>
        <w:pStyle w:val="Paragrafoelenco"/>
        <w:numPr>
          <w:ilvl w:val="0"/>
          <w:numId w:val="3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Qual è la parte del corpo del protagonista di “</w:t>
      </w:r>
      <w:r w:rsidRPr="004766B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Uno, nessuno e centomila</w:t>
      </w: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 che dà il via agli eventi?</w:t>
      </w:r>
    </w:p>
    <w:p w:rsidR="004766B3" w:rsidRDefault="00AA64E8" w:rsidP="00A64835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766B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4" type="#_x0000_t75" style="width:20.25pt;height:18pt" o:ole="">
            <v:imagedata r:id="rId9" o:title=""/>
          </v:shape>
          <w:control r:id="rId14" w:name="DefaultOcxName7" w:shapeid="_x0000_i1054"/>
        </w:object>
      </w:r>
      <w:r w:rsidR="00C575CB" w:rsidRP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naso.</w:t>
      </w:r>
      <w:r w:rsidR="004766B3" w:rsidRP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  </w:t>
      </w:r>
      <w:r w:rsidRPr="004766B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7" type="#_x0000_t75" style="width:20.25pt;height:18pt" o:ole="">
            <v:imagedata r:id="rId9" o:title=""/>
          </v:shape>
          <w:control r:id="rId15" w:name="DefaultOcxName8" w:shapeid="_x0000_i1057"/>
        </w:object>
      </w:r>
      <w:r w:rsidR="00C575CB" w:rsidRP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Le orecchie.</w:t>
      </w:r>
      <w:r w:rsidR="004766B3" w:rsidRP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</w:t>
      </w:r>
      <w:r w:rsid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</w:t>
      </w:r>
      <w:r w:rsidR="004766B3" w:rsidRP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Pr="004766B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0" type="#_x0000_t75" style="width:20.25pt;height:18pt" o:ole="">
            <v:imagedata r:id="rId9" o:title=""/>
          </v:shape>
          <w:control r:id="rId16" w:name="DefaultOcxName9" w:shapeid="_x0000_i1060"/>
        </w:object>
      </w:r>
      <w:r w:rsidR="00C575CB" w:rsidRP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Le mani.</w:t>
      </w:r>
      <w:r w:rsidR="004766B3" w:rsidRP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   </w:t>
      </w:r>
      <w:r w:rsidRPr="004766B3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3" type="#_x0000_t75" style="width:20.25pt;height:18pt" o:ole="">
            <v:imagedata r:id="rId9" o:title=""/>
          </v:shape>
          <w:control r:id="rId17" w:name="DefaultOcxName10" w:shapeid="_x0000_i1063"/>
        </w:object>
      </w:r>
      <w:r w:rsidR="00C575CB" w:rsidRPr="004766B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 piedi.</w:t>
      </w:r>
    </w:p>
    <w:p w:rsidR="00A64835" w:rsidRPr="00A64835" w:rsidRDefault="00A64835" w:rsidP="00A64835">
      <w:pPr>
        <w:shd w:val="clear" w:color="auto" w:fill="FFFFFF"/>
        <w:spacing w:beforeAutospacing="1" w:after="0"/>
        <w:ind w:left="72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575CB" w:rsidRDefault="00C575CB" w:rsidP="004766B3">
      <w:pPr>
        <w:pStyle w:val="Paragrafoelenco"/>
        <w:numPr>
          <w:ilvl w:val="0"/>
          <w:numId w:val="3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Il protagonista di “</w:t>
      </w:r>
      <w:r w:rsidRPr="004766B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Uno, nessuno e centomila</w:t>
      </w: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 trova la pace dei sensi dedicandosi alla meditazione orientale.</w:t>
      </w:r>
      <w:r w:rsid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   V     F</w:t>
      </w:r>
    </w:p>
    <w:p w:rsidR="004766B3" w:rsidRPr="004766B3" w:rsidRDefault="004766B3" w:rsidP="004766B3">
      <w:pPr>
        <w:pStyle w:val="Paragrafoelenco"/>
        <w:shd w:val="clear" w:color="auto" w:fill="FFFFFF"/>
        <w:spacing w:after="300"/>
        <w:ind w:left="108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4766B3" w:rsidRDefault="00C575CB" w:rsidP="004766B3">
      <w:pPr>
        <w:pStyle w:val="Paragrafoelenco"/>
        <w:numPr>
          <w:ilvl w:val="0"/>
          <w:numId w:val="3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Su quale rivista esce a puntate “</w:t>
      </w:r>
      <w:r w:rsidRPr="004766B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 w:eastAsia="en-GB"/>
        </w:rPr>
        <w:t>Uno, nessuno e centomila</w:t>
      </w:r>
      <w:r w:rsidRPr="004766B3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”?</w:t>
      </w:r>
      <w:r w:rsidR="00A6483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In che anno? </w:t>
      </w:r>
      <w:proofErr w:type="spellStart"/>
      <w:r w:rsidR="00A6483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………………………………………………………………</w:t>
      </w:r>
      <w:proofErr w:type="spellEnd"/>
      <w:r w:rsidR="00A64835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..</w:t>
      </w:r>
    </w:p>
    <w:p w:rsidR="004766B3" w:rsidRDefault="004766B3" w:rsidP="004766B3">
      <w:pPr>
        <w:pStyle w:val="Paragrafoelenco"/>
        <w:numPr>
          <w:ilvl w:val="0"/>
          <w:numId w:val="3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Che cosa  secondo Pirandello l’uomo moderno è “costretto” ad indossare?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………………………………………………………………</w:t>
      </w:r>
      <w:proofErr w:type="spellEnd"/>
    </w:p>
    <w:p w:rsidR="004766B3" w:rsidRDefault="004766B3" w:rsidP="004766B3">
      <w:pPr>
        <w:pStyle w:val="Paragrafoelenco"/>
        <w:numPr>
          <w:ilvl w:val="0"/>
          <w:numId w:val="3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Perché l’uom</w:t>
      </w:r>
      <w:r w:rsidR="008C4F38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o moderno vive in una sorta di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trappola?</w:t>
      </w:r>
    </w:p>
    <w:p w:rsidR="004766B3" w:rsidRPr="004766B3" w:rsidRDefault="004766B3" w:rsidP="008C4F38">
      <w:pPr>
        <w:pStyle w:val="Paragrafoelenco"/>
        <w:numPr>
          <w:ilvl w:val="0"/>
          <w:numId w:val="3"/>
        </w:numPr>
        <w:shd w:val="clear" w:color="auto" w:fill="FFFFFF"/>
        <w:spacing w:after="300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Quale è il tema centrale dell’opera?</w:t>
      </w:r>
    </w:p>
    <w:p w:rsidR="00C575CB" w:rsidRPr="004766B3" w:rsidRDefault="00C575CB" w:rsidP="004766B3">
      <w:pPr>
        <w:pBdr>
          <w:top w:val="single" w:sz="6" w:space="1" w:color="auto"/>
        </w:pBd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</w:pPr>
      <w:r w:rsidRPr="004766B3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Fine modulo</w:t>
      </w:r>
    </w:p>
    <w:p w:rsidR="00F52557" w:rsidRPr="004766B3" w:rsidRDefault="00F52557" w:rsidP="004766B3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F52557" w:rsidRPr="004766B3" w:rsidSect="00C17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707"/>
    <w:multiLevelType w:val="multilevel"/>
    <w:tmpl w:val="6BA8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97092"/>
    <w:multiLevelType w:val="hybridMultilevel"/>
    <w:tmpl w:val="4002056E"/>
    <w:lvl w:ilvl="0" w:tplc="17660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34C27"/>
    <w:multiLevelType w:val="multilevel"/>
    <w:tmpl w:val="764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5AC1"/>
    <w:rsid w:val="00012F66"/>
    <w:rsid w:val="002525E7"/>
    <w:rsid w:val="002B3B0B"/>
    <w:rsid w:val="00336C28"/>
    <w:rsid w:val="00466B00"/>
    <w:rsid w:val="004766B3"/>
    <w:rsid w:val="00781528"/>
    <w:rsid w:val="008C4F38"/>
    <w:rsid w:val="00980571"/>
    <w:rsid w:val="00A02C7F"/>
    <w:rsid w:val="00A64835"/>
    <w:rsid w:val="00AA64E8"/>
    <w:rsid w:val="00AC5C50"/>
    <w:rsid w:val="00AD2C6B"/>
    <w:rsid w:val="00BA44D9"/>
    <w:rsid w:val="00C17C93"/>
    <w:rsid w:val="00C34689"/>
    <w:rsid w:val="00C575CB"/>
    <w:rsid w:val="00DE4BAB"/>
    <w:rsid w:val="00E5241D"/>
    <w:rsid w:val="00E85AC1"/>
    <w:rsid w:val="00F52557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AC1"/>
  </w:style>
  <w:style w:type="paragraph" w:styleId="Titolo3">
    <w:name w:val="heading 3"/>
    <w:basedOn w:val="Normale"/>
    <w:link w:val="Titolo3Carattere"/>
    <w:uiPriority w:val="9"/>
    <w:qFormat/>
    <w:rsid w:val="00C57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2B3B0B"/>
  </w:style>
  <w:style w:type="character" w:styleId="Collegamentoipertestuale">
    <w:name w:val="Hyperlink"/>
    <w:basedOn w:val="Carpredefinitoparagrafo"/>
    <w:uiPriority w:val="99"/>
    <w:unhideWhenUsed/>
    <w:rsid w:val="002B3B0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B3B0B"/>
    <w:rPr>
      <w:i/>
      <w:iCs/>
    </w:rPr>
  </w:style>
  <w:style w:type="character" w:styleId="Enfasigrassetto">
    <w:name w:val="Strong"/>
    <w:basedOn w:val="Carpredefinitoparagrafo"/>
    <w:uiPriority w:val="22"/>
    <w:qFormat/>
    <w:rsid w:val="002B3B0B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57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575C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57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575C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75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heck-text">
    <w:name w:val="check-text"/>
    <w:basedOn w:val="Carpredefinitoparagrafo"/>
    <w:rsid w:val="00C575CB"/>
  </w:style>
  <w:style w:type="character" w:customStyle="1" w:styleId="radio-text">
    <w:name w:val="radio-text"/>
    <w:basedOn w:val="Carpredefinitoparagrafo"/>
    <w:rsid w:val="00C575CB"/>
  </w:style>
  <w:style w:type="paragraph" w:styleId="Paragrafoelenco">
    <w:name w:val="List Paragraph"/>
    <w:basedOn w:val="Normale"/>
    <w:uiPriority w:val="34"/>
    <w:qFormat/>
    <w:rsid w:val="004766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35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0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579">
                  <w:marLeft w:val="0"/>
                  <w:marRight w:val="0"/>
                  <w:marTop w:val="0"/>
                  <w:marBottom w:val="0"/>
                  <w:divBdr>
                    <w:top w:val="single" w:sz="6" w:space="2" w:color="7613F4"/>
                    <w:left w:val="single" w:sz="6" w:space="2" w:color="7613F4"/>
                    <w:bottom w:val="single" w:sz="6" w:space="2" w:color="7613F4"/>
                    <w:right w:val="single" w:sz="6" w:space="2" w:color="7613F4"/>
                  </w:divBdr>
                </w:div>
              </w:divsChild>
            </w:div>
            <w:div w:id="411509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0548">
                  <w:marLeft w:val="0"/>
                  <w:marRight w:val="0"/>
                  <w:marTop w:val="0"/>
                  <w:marBottom w:val="0"/>
                  <w:divBdr>
                    <w:top w:val="single" w:sz="6" w:space="2" w:color="7613F4"/>
                    <w:left w:val="single" w:sz="6" w:space="2" w:color="7613F4"/>
                    <w:bottom w:val="single" w:sz="6" w:space="2" w:color="7613F4"/>
                    <w:right w:val="single" w:sz="6" w:space="2" w:color="7613F4"/>
                  </w:divBdr>
                </w:div>
              </w:divsChild>
            </w:div>
            <w:div w:id="20620543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470">
                  <w:marLeft w:val="0"/>
                  <w:marRight w:val="0"/>
                  <w:marTop w:val="0"/>
                  <w:marBottom w:val="0"/>
                  <w:divBdr>
                    <w:top w:val="single" w:sz="6" w:space="2" w:color="7613F4"/>
                    <w:left w:val="single" w:sz="6" w:space="2" w:color="7613F4"/>
                    <w:bottom w:val="single" w:sz="6" w:space="2" w:color="7613F4"/>
                    <w:right w:val="single" w:sz="6" w:space="2" w:color="7613F4"/>
                  </w:divBdr>
                </w:div>
              </w:divsChild>
            </w:div>
            <w:div w:id="278609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492">
                  <w:marLeft w:val="0"/>
                  <w:marRight w:val="0"/>
                  <w:marTop w:val="0"/>
                  <w:marBottom w:val="0"/>
                  <w:divBdr>
                    <w:top w:val="single" w:sz="6" w:space="2" w:color="7613F4"/>
                    <w:left w:val="single" w:sz="6" w:space="2" w:color="7613F4"/>
                    <w:bottom w:val="single" w:sz="6" w:space="2" w:color="7613F4"/>
                    <w:right w:val="single" w:sz="6" w:space="2" w:color="7613F4"/>
                  </w:divBdr>
                </w:div>
              </w:divsChild>
            </w:div>
            <w:div w:id="2706290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9">
                  <w:marLeft w:val="0"/>
                  <w:marRight w:val="0"/>
                  <w:marTop w:val="0"/>
                  <w:marBottom w:val="0"/>
                  <w:divBdr>
                    <w:top w:val="single" w:sz="6" w:space="2" w:color="7613F4"/>
                    <w:left w:val="single" w:sz="6" w:space="2" w:color="7613F4"/>
                    <w:bottom w:val="single" w:sz="6" w:space="2" w:color="7613F4"/>
                    <w:right w:val="single" w:sz="6" w:space="2" w:color="7613F4"/>
                  </w:divBdr>
                </w:div>
              </w:divsChild>
            </w:div>
          </w:divsChild>
        </w:div>
      </w:divsChild>
    </w:div>
    <w:div w:id="1926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8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weschool.com/lezione/riassunto-pirandello-crisi-identita-vitangelo-moscarda-6824.html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hyperlink" Target="https://library.weschool.com/lezione/riassunto-luigi-pirandello-poetica-umorismo-6525.html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library.weschool.com/lezione/luigi-pirandello-mattia-pascal-adriano-meis-6621.html" TargetMode="Externa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2020-03-27T14:27:00Z</dcterms:created>
  <dcterms:modified xsi:type="dcterms:W3CDTF">2020-03-27T14:27:00Z</dcterms:modified>
</cp:coreProperties>
</file>