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65" w:rsidRDefault="00291A65" w:rsidP="00291A65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224E4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STORIA I ESTETISTA</w:t>
      </w:r>
      <w:r w:rsidR="000241DC">
        <w:rPr>
          <w:rFonts w:ascii="Times New Roman" w:hAnsi="Times New Roman" w:cs="Times New Roman"/>
          <w:b/>
          <w:sz w:val="28"/>
          <w:szCs w:val="28"/>
          <w:lang w:val="it-IT"/>
        </w:rPr>
        <w:t>, LEZIONE DEL GIORNO 07.04.2020, ORA 13-14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DOCENTE GIULIA M. CAPOCCIONI</w:t>
      </w:r>
    </w:p>
    <w:p w:rsidR="00BC638C" w:rsidRDefault="00BC638C" w:rsidP="00291A65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31D37" w:rsidRDefault="00531D37" w:rsidP="00531D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Le misteriose origini degli Etruschi</w:t>
      </w:r>
    </w:p>
    <w:p w:rsidR="00531D37" w:rsidRPr="003F032A" w:rsidRDefault="00531D37" w:rsidP="003F03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F032A">
        <w:rPr>
          <w:rFonts w:ascii="Times New Roman" w:hAnsi="Times New Roman" w:cs="Times New Roman"/>
          <w:sz w:val="28"/>
          <w:szCs w:val="28"/>
          <w:lang w:val="it-IT"/>
        </w:rPr>
        <w:t xml:space="preserve">Secondo lo storico greco </w:t>
      </w:r>
      <w:r w:rsidRPr="003F032A">
        <w:rPr>
          <w:rFonts w:ascii="Times New Roman" w:hAnsi="Times New Roman" w:cs="Times New Roman"/>
          <w:b/>
          <w:sz w:val="28"/>
          <w:szCs w:val="28"/>
          <w:lang w:val="it-IT"/>
        </w:rPr>
        <w:t>Erodoto</w:t>
      </w:r>
      <w:r w:rsidRPr="003F032A">
        <w:rPr>
          <w:rFonts w:ascii="Times New Roman" w:hAnsi="Times New Roman" w:cs="Times New Roman"/>
          <w:sz w:val="28"/>
          <w:szCs w:val="28"/>
          <w:lang w:val="it-IT"/>
        </w:rPr>
        <w:t>, gli Etruschi arrivarono in Italia via mare, partendo dalla Lidia, in Asia Minore.</w:t>
      </w:r>
    </w:p>
    <w:p w:rsidR="00531D37" w:rsidRPr="003F032A" w:rsidRDefault="00531D37" w:rsidP="003F03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F032A">
        <w:rPr>
          <w:rFonts w:ascii="Times New Roman" w:hAnsi="Times New Roman" w:cs="Times New Roman"/>
          <w:sz w:val="28"/>
          <w:szCs w:val="28"/>
          <w:lang w:val="it-IT"/>
        </w:rPr>
        <w:t>In tempi più recenti qualche storico ha affermato che gli Etruschi sarebbero giunti dall’Europa centrale (dalla regione del Danubio) attraverso le Alpi. Si sarebbero stabiliti inizialmente nella Pianura Padana e avrebbero dato origine in Emilia; durante l’età del ferro, alla civiltà villanoviana , così chiamata dalla necropoli (la città dei morti ossia i cimiteri) di Villanova presso Bologna. Solo in un secondo tempo essi avrebbero raggiunto l’Etruria, dove la loro civiltà sarebbe diventata ancora più fiorente.</w:t>
      </w:r>
    </w:p>
    <w:p w:rsidR="00531D37" w:rsidRPr="003F032A" w:rsidRDefault="00531D37" w:rsidP="003F03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F032A">
        <w:rPr>
          <w:rFonts w:ascii="Times New Roman" w:hAnsi="Times New Roman" w:cs="Times New Roman"/>
          <w:sz w:val="28"/>
          <w:szCs w:val="28"/>
          <w:lang w:val="it-IT"/>
        </w:rPr>
        <w:t>L’ipotesi più attuale, sulla quale concordano molti studiosi, sostiene che il popolo etrusco sarebbe un residuo di genti antichissime che abitavano il bacino del Mediterraneo tra il 2000 a.C. e il 1000 a.C. Rimaste isolate in Etruria, queste popolazioni vi avrebbero sviluppato un a grande civiltà. Probabilmente adottarono una lingua parlata da piccoli gruppi di avventurosi navigatori, proveniente dall’Oriente, con i quali erano venuti casualmente in contatto.</w:t>
      </w:r>
    </w:p>
    <w:p w:rsidR="00531D37" w:rsidRDefault="00531D37" w:rsidP="00531D3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31D37" w:rsidRDefault="00531D37" w:rsidP="00AC0DED">
      <w:pPr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i/>
          <w:sz w:val="28"/>
          <w:szCs w:val="28"/>
          <w:lang w:val="it-IT"/>
        </w:rPr>
        <w:t>I principali documenti della storia etrusca provengono dalle necropoli</w:t>
      </w:r>
    </w:p>
    <w:p w:rsidR="00AC0DED" w:rsidRDefault="00AC0DED" w:rsidP="00AC0DE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Gli Etruschi usavano la scrittura già all’inizio del </w:t>
      </w:r>
      <w:r w:rsidRPr="00B44A10">
        <w:rPr>
          <w:rFonts w:ascii="Times New Roman" w:hAnsi="Times New Roman" w:cs="Times New Roman"/>
          <w:b/>
          <w:sz w:val="28"/>
          <w:szCs w:val="28"/>
          <w:lang w:val="it-IT"/>
        </w:rPr>
        <w:t>VII secolo a.C</w:t>
      </w:r>
      <w:r>
        <w:rPr>
          <w:rFonts w:ascii="Times New Roman" w:hAnsi="Times New Roman" w:cs="Times New Roman"/>
          <w:sz w:val="28"/>
          <w:szCs w:val="28"/>
          <w:lang w:val="it-IT"/>
        </w:rPr>
        <w:t>. La lingua etrusca è scritta in caratteri molto simili a quelli greci. E’ simile alle lingue indoeuropee, anche se non è indoeuropea. Le iscrizioni che possediamo sono quasi tutte brevissime, costituite da poche parole, per la maggior parte nomi propri. Perciò i documenti scritti che gli Etruschi ci hanno lasciato non ci danno informazioni sufficienti sulla loro civiltà.</w:t>
      </w:r>
    </w:p>
    <w:p w:rsidR="00AC0DED" w:rsidRDefault="00712D81" w:rsidP="00AC0DE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nostra conoscenza di questo popolo si basa quasi del tutto sui materiali provenienti dalle </w:t>
      </w:r>
      <w:r w:rsidRPr="004E0C33">
        <w:rPr>
          <w:rFonts w:ascii="Times New Roman" w:hAnsi="Times New Roman" w:cs="Times New Roman"/>
          <w:b/>
          <w:sz w:val="28"/>
          <w:szCs w:val="28"/>
          <w:lang w:val="it-IT"/>
        </w:rPr>
        <w:t>necropoli</w:t>
      </w:r>
      <w:r>
        <w:rPr>
          <w:rFonts w:ascii="Times New Roman" w:hAnsi="Times New Roman" w:cs="Times New Roman"/>
          <w:sz w:val="28"/>
          <w:szCs w:val="28"/>
          <w:lang w:val="it-IT"/>
        </w:rPr>
        <w:t>, cioè dalle “città dei morti”, i cimiteri. Gli Etruschi infatti credevano nell’immortalità dell’anima.</w:t>
      </w:r>
    </w:p>
    <w:p w:rsidR="00712D81" w:rsidRDefault="00712D81" w:rsidP="00AC0DE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Le </w:t>
      </w:r>
      <w:r w:rsidRPr="004E0C33">
        <w:rPr>
          <w:rFonts w:ascii="Times New Roman" w:hAnsi="Times New Roman" w:cs="Times New Roman"/>
          <w:b/>
          <w:sz w:val="28"/>
          <w:szCs w:val="28"/>
          <w:lang w:val="it-IT"/>
        </w:rPr>
        <w:t>tombe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costruite nel sottosuolo e per questo chiamate ipogee, erano considerate le abitazioni dei defunti. Esse dovevano imitare le case dei vivi: erano formate da stanze contenenti oggetti ritenuti utili al defunto. Per allietare la vita nell’aldilà, gli Etruschi </w:t>
      </w: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>dipingevano a vivaci colori le pareti delle tombe con figure e scene realistiche di banchetti, feste e danze.</w:t>
      </w:r>
    </w:p>
    <w:p w:rsidR="00F73D2A" w:rsidRPr="00AC0DED" w:rsidRDefault="00F73D2A" w:rsidP="00AC0DED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Gli Etruschi credevano che gli dei manifestassero il loro volere attraverso segni naturali. Perciò i sacerdoti osservavano con attenzione le viscere degli animali, il volo degli uccelli o il tempo atmosferico per conoscere il futuro.</w:t>
      </w:r>
    </w:p>
    <w:p w:rsidR="00531D37" w:rsidRDefault="00531D37" w:rsidP="00531D3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82B60" w:rsidRDefault="00182B60" w:rsidP="00182B60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82B60" w:rsidRPr="00182B60" w:rsidRDefault="00182B60" w:rsidP="00182B60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LA TOMBA DEI LEOPARDI</w:t>
      </w:r>
    </w:p>
    <w:p w:rsidR="00182B60" w:rsidRPr="00182B60" w:rsidRDefault="00182B60" w:rsidP="00182B60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  <w:lang w:val="it-IT"/>
        </w:rPr>
      </w:pPr>
      <w:r w:rsidRPr="00182B60">
        <w:rPr>
          <w:sz w:val="28"/>
          <w:szCs w:val="28"/>
          <w:lang w:val="it-IT"/>
        </w:rPr>
        <w:t>La</w:t>
      </w:r>
      <w:r w:rsidRPr="00182B60">
        <w:rPr>
          <w:rStyle w:val="apple-converted-space"/>
          <w:sz w:val="28"/>
          <w:szCs w:val="28"/>
          <w:lang w:val="it-IT"/>
        </w:rPr>
        <w:t> </w:t>
      </w:r>
      <w:r w:rsidRPr="00182B60">
        <w:rPr>
          <w:bCs/>
          <w:sz w:val="28"/>
          <w:szCs w:val="28"/>
          <w:lang w:val="it-IT"/>
        </w:rPr>
        <w:t>tomba dei Leopardi</w:t>
      </w:r>
      <w:r w:rsidRPr="00182B60">
        <w:rPr>
          <w:rStyle w:val="apple-converted-space"/>
          <w:sz w:val="28"/>
          <w:szCs w:val="28"/>
          <w:lang w:val="it-IT"/>
        </w:rPr>
        <w:t> </w:t>
      </w:r>
      <w:r w:rsidRPr="00182B60">
        <w:rPr>
          <w:sz w:val="28"/>
          <w:szCs w:val="28"/>
          <w:lang w:val="it-IT"/>
        </w:rPr>
        <w:t>è parte della</w:t>
      </w:r>
      <w:r w:rsidRPr="00182B60">
        <w:rPr>
          <w:rStyle w:val="apple-converted-space"/>
          <w:sz w:val="28"/>
          <w:szCs w:val="28"/>
          <w:lang w:val="it-IT"/>
        </w:rPr>
        <w:t> </w:t>
      </w:r>
      <w:hyperlink r:id="rId5" w:tooltip="Necropoli dei Monterozzi" w:history="1">
        <w:r w:rsidRPr="00182B60">
          <w:rPr>
            <w:rStyle w:val="Collegamentoipertestuale"/>
            <w:color w:val="auto"/>
            <w:sz w:val="28"/>
            <w:szCs w:val="28"/>
            <w:lang w:val="it-IT"/>
          </w:rPr>
          <w:t xml:space="preserve">necropoli etrusca dei </w:t>
        </w:r>
        <w:proofErr w:type="spellStart"/>
        <w:r w:rsidRPr="00182B60">
          <w:rPr>
            <w:rStyle w:val="Collegamentoipertestuale"/>
            <w:color w:val="auto"/>
            <w:sz w:val="28"/>
            <w:szCs w:val="28"/>
            <w:lang w:val="it-IT"/>
          </w:rPr>
          <w:t>Monterozzi</w:t>
        </w:r>
        <w:proofErr w:type="spellEnd"/>
      </w:hyperlink>
      <w:r w:rsidRPr="00182B60">
        <w:rPr>
          <w:sz w:val="28"/>
          <w:szCs w:val="28"/>
          <w:lang w:val="it-IT"/>
        </w:rPr>
        <w:t>, a</w:t>
      </w:r>
      <w:r w:rsidRPr="00182B60">
        <w:rPr>
          <w:rStyle w:val="apple-converted-space"/>
          <w:sz w:val="28"/>
          <w:szCs w:val="28"/>
          <w:lang w:val="it-IT"/>
        </w:rPr>
        <w:t> </w:t>
      </w:r>
      <w:hyperlink r:id="rId6" w:tooltip="Tarquinia" w:history="1">
        <w:r w:rsidRPr="00182B60">
          <w:rPr>
            <w:rStyle w:val="Collegamentoipertestuale"/>
            <w:color w:val="auto"/>
            <w:sz w:val="28"/>
            <w:szCs w:val="28"/>
            <w:lang w:val="it-IT"/>
          </w:rPr>
          <w:t>Tarquinia</w:t>
        </w:r>
      </w:hyperlink>
      <w:r w:rsidRPr="00182B60">
        <w:rPr>
          <w:sz w:val="28"/>
          <w:szCs w:val="28"/>
          <w:lang w:val="it-IT"/>
        </w:rPr>
        <w:t>. La tomba, datata al</w:t>
      </w:r>
      <w:r w:rsidRPr="00182B60">
        <w:rPr>
          <w:rStyle w:val="apple-converted-space"/>
          <w:sz w:val="28"/>
          <w:szCs w:val="28"/>
          <w:lang w:val="it-IT"/>
        </w:rPr>
        <w:t> </w:t>
      </w:r>
      <w:hyperlink r:id="rId7" w:tooltip="473 a.C." w:history="1">
        <w:r w:rsidRPr="00182B60">
          <w:rPr>
            <w:rStyle w:val="Collegamentoipertestuale"/>
            <w:color w:val="auto"/>
            <w:sz w:val="28"/>
            <w:szCs w:val="28"/>
            <w:lang w:val="it-IT"/>
          </w:rPr>
          <w:t>473 a.C.</w:t>
        </w:r>
      </w:hyperlink>
      <w:r w:rsidRPr="00182B60">
        <w:rPr>
          <w:sz w:val="28"/>
          <w:szCs w:val="28"/>
          <w:lang w:val="it-IT"/>
        </w:rPr>
        <w:t>, è una delle opere più significative e importanti dell'</w:t>
      </w:r>
      <w:hyperlink r:id="rId8" w:tooltip="Arte etrusca" w:history="1">
        <w:r w:rsidRPr="00182B60">
          <w:rPr>
            <w:rStyle w:val="Collegamentoipertestuale"/>
            <w:color w:val="auto"/>
            <w:sz w:val="28"/>
            <w:szCs w:val="28"/>
            <w:lang w:val="it-IT"/>
          </w:rPr>
          <w:t>arte funeraria etrusca</w:t>
        </w:r>
      </w:hyperlink>
      <w:r w:rsidRPr="00182B60">
        <w:rPr>
          <w:sz w:val="28"/>
          <w:szCs w:val="28"/>
          <w:lang w:val="it-IT"/>
        </w:rPr>
        <w:t>: insieme al rest</w:t>
      </w:r>
      <w:r>
        <w:rPr>
          <w:sz w:val="28"/>
          <w:szCs w:val="28"/>
          <w:lang w:val="it-IT"/>
        </w:rPr>
        <w:t>o della necropoli è riconosciuta</w:t>
      </w:r>
      <w:r w:rsidRPr="00182B60">
        <w:rPr>
          <w:sz w:val="28"/>
          <w:szCs w:val="28"/>
          <w:lang w:val="it-IT"/>
        </w:rPr>
        <w:t xml:space="preserve"> come</w:t>
      </w:r>
      <w:r w:rsidRPr="00182B60">
        <w:rPr>
          <w:rStyle w:val="apple-converted-space"/>
          <w:sz w:val="28"/>
          <w:szCs w:val="28"/>
          <w:lang w:val="it-IT"/>
        </w:rPr>
        <w:t> </w:t>
      </w:r>
      <w:hyperlink r:id="rId9" w:tooltip="Patrimonio dell'umanità" w:history="1">
        <w:r w:rsidRPr="00182B60">
          <w:rPr>
            <w:rStyle w:val="Collegamentoipertestuale"/>
            <w:color w:val="auto"/>
            <w:sz w:val="28"/>
            <w:szCs w:val="28"/>
            <w:lang w:val="it-IT"/>
          </w:rPr>
          <w:t>patrimonio dell'umanità</w:t>
        </w:r>
      </w:hyperlink>
      <w:r w:rsidRPr="00182B60">
        <w:rPr>
          <w:rStyle w:val="apple-converted-space"/>
          <w:sz w:val="28"/>
          <w:szCs w:val="28"/>
          <w:lang w:val="it-IT"/>
        </w:rPr>
        <w:t> </w:t>
      </w:r>
      <w:r w:rsidRPr="00182B60">
        <w:rPr>
          <w:sz w:val="28"/>
          <w:szCs w:val="28"/>
          <w:lang w:val="it-IT"/>
        </w:rPr>
        <w:t>dall'</w:t>
      </w:r>
      <w:hyperlink r:id="rId10" w:tooltip="UNESCO" w:history="1">
        <w:r w:rsidRPr="00182B60">
          <w:rPr>
            <w:rStyle w:val="Collegamentoipertestuale"/>
            <w:color w:val="auto"/>
            <w:sz w:val="28"/>
            <w:szCs w:val="28"/>
            <w:lang w:val="it-IT"/>
          </w:rPr>
          <w:t>UNESCO</w:t>
        </w:r>
      </w:hyperlink>
      <w:r w:rsidRPr="00182B60">
        <w:rPr>
          <w:rStyle w:val="apple-converted-space"/>
          <w:sz w:val="28"/>
          <w:szCs w:val="28"/>
          <w:lang w:val="it-IT"/>
        </w:rPr>
        <w:t> </w:t>
      </w:r>
      <w:r w:rsidRPr="00182B60">
        <w:rPr>
          <w:sz w:val="28"/>
          <w:szCs w:val="28"/>
          <w:lang w:val="it-IT"/>
        </w:rPr>
        <w:t>dal</w:t>
      </w:r>
      <w:r w:rsidRPr="00182B60">
        <w:rPr>
          <w:rStyle w:val="apple-converted-space"/>
          <w:sz w:val="28"/>
          <w:szCs w:val="28"/>
          <w:lang w:val="it-IT"/>
        </w:rPr>
        <w:t> </w:t>
      </w:r>
      <w:hyperlink r:id="rId11" w:tooltip="2004" w:history="1">
        <w:r w:rsidRPr="00182B60">
          <w:rPr>
            <w:rStyle w:val="Collegamentoipertestuale"/>
            <w:color w:val="auto"/>
            <w:sz w:val="28"/>
            <w:szCs w:val="28"/>
            <w:lang w:val="it-IT"/>
          </w:rPr>
          <w:t>2004</w:t>
        </w:r>
      </w:hyperlink>
      <w:r>
        <w:rPr>
          <w:sz w:val="28"/>
          <w:szCs w:val="28"/>
          <w:lang w:val="it-IT"/>
        </w:rPr>
        <w:t xml:space="preserve">. È una tomba dalla </w:t>
      </w:r>
      <w:r w:rsidRPr="00182B60">
        <w:rPr>
          <w:sz w:val="28"/>
          <w:szCs w:val="28"/>
          <w:lang w:val="it-IT"/>
        </w:rPr>
        <w:t>pi</w:t>
      </w:r>
      <w:r>
        <w:rPr>
          <w:sz w:val="28"/>
          <w:szCs w:val="28"/>
          <w:lang w:val="it-IT"/>
        </w:rPr>
        <w:t>anta rettangolare</w:t>
      </w:r>
      <w:r w:rsidRPr="00182B60">
        <w:rPr>
          <w:sz w:val="28"/>
          <w:szCs w:val="28"/>
          <w:lang w:val="it-IT"/>
        </w:rPr>
        <w:t>. L'accesso avviene attraverso un breve corridoio con gradini.</w:t>
      </w:r>
    </w:p>
    <w:p w:rsidR="00182B60" w:rsidRPr="00182B60" w:rsidRDefault="00182B60" w:rsidP="00182B60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  <w:lang w:val="it-IT"/>
        </w:rPr>
      </w:pPr>
      <w:r w:rsidRPr="00182B60">
        <w:rPr>
          <w:sz w:val="28"/>
          <w:szCs w:val="28"/>
          <w:lang w:val="it-IT"/>
        </w:rPr>
        <w:t>Il suo nome si deve alla raffigurazione di due</w:t>
      </w:r>
      <w:r w:rsidRPr="00182B60">
        <w:rPr>
          <w:rStyle w:val="apple-converted-space"/>
          <w:sz w:val="28"/>
          <w:szCs w:val="28"/>
          <w:lang w:val="it-IT"/>
        </w:rPr>
        <w:t> </w:t>
      </w:r>
      <w:hyperlink r:id="rId12" w:tooltip="Leopardo" w:history="1">
        <w:r w:rsidRPr="00182B60">
          <w:rPr>
            <w:rStyle w:val="Collegamentoipertestuale"/>
            <w:color w:val="auto"/>
            <w:sz w:val="28"/>
            <w:szCs w:val="28"/>
            <w:lang w:val="it-IT"/>
          </w:rPr>
          <w:t>leopardi</w:t>
        </w:r>
      </w:hyperlink>
      <w:r w:rsidRPr="00182B60">
        <w:rPr>
          <w:rStyle w:val="apple-converted-space"/>
          <w:sz w:val="28"/>
          <w:szCs w:val="28"/>
          <w:lang w:val="it-IT"/>
        </w:rPr>
        <w:t> </w:t>
      </w:r>
      <w:r w:rsidRPr="00182B60">
        <w:rPr>
          <w:sz w:val="28"/>
          <w:szCs w:val="28"/>
          <w:lang w:val="it-IT"/>
        </w:rPr>
        <w:t>rappresentati nello spazio trapezoidale posto di fronte all'ingresso, ritratti con grandi fauci e attorno ad un albero. Le scene dipinte rappresentano un</w:t>
      </w:r>
      <w:r w:rsidRPr="00182B60">
        <w:rPr>
          <w:rStyle w:val="apple-converted-space"/>
          <w:sz w:val="28"/>
          <w:szCs w:val="28"/>
          <w:lang w:val="it-IT"/>
        </w:rPr>
        <w:t> </w:t>
      </w:r>
      <w:hyperlink r:id="rId13" w:tooltip="Simposio" w:history="1">
        <w:r w:rsidRPr="00182B60">
          <w:rPr>
            <w:rStyle w:val="Collegamentoipertestuale"/>
            <w:color w:val="auto"/>
            <w:sz w:val="28"/>
            <w:szCs w:val="28"/>
            <w:lang w:val="it-IT"/>
          </w:rPr>
          <w:t>simposio</w:t>
        </w:r>
      </w:hyperlink>
      <w:r w:rsidRPr="00182B60">
        <w:rPr>
          <w:sz w:val="28"/>
          <w:szCs w:val="28"/>
          <w:lang w:val="it-IT"/>
        </w:rPr>
        <w:t xml:space="preserve"> (banchetto), che si svolge all'aperto, fra alcuni</w:t>
      </w:r>
      <w:r w:rsidRPr="00182B60">
        <w:rPr>
          <w:rStyle w:val="apple-converted-space"/>
          <w:sz w:val="28"/>
          <w:szCs w:val="28"/>
          <w:lang w:val="it-IT"/>
        </w:rPr>
        <w:t> </w:t>
      </w:r>
      <w:hyperlink r:id="rId14" w:tooltip="Ulivi" w:history="1">
        <w:r w:rsidRPr="00182B60">
          <w:rPr>
            <w:rStyle w:val="Collegamentoipertestuale"/>
            <w:color w:val="auto"/>
            <w:sz w:val="28"/>
            <w:szCs w:val="28"/>
            <w:lang w:val="it-IT"/>
          </w:rPr>
          <w:t>ulivi</w:t>
        </w:r>
      </w:hyperlink>
      <w:r w:rsidRPr="00182B60">
        <w:rPr>
          <w:rStyle w:val="apple-converted-space"/>
          <w:sz w:val="28"/>
          <w:szCs w:val="28"/>
          <w:lang w:val="it-IT"/>
        </w:rPr>
        <w:t> </w:t>
      </w:r>
      <w:r w:rsidRPr="00182B60">
        <w:rPr>
          <w:sz w:val="28"/>
          <w:szCs w:val="28"/>
          <w:lang w:val="it-IT"/>
        </w:rPr>
        <w:t>, con uomini e donne sdraiati su alcuni</w:t>
      </w:r>
      <w:r w:rsidRPr="00182B60">
        <w:rPr>
          <w:rStyle w:val="apple-converted-space"/>
          <w:sz w:val="28"/>
          <w:szCs w:val="28"/>
          <w:lang w:val="it-IT"/>
        </w:rPr>
        <w:t> </w:t>
      </w:r>
      <w:hyperlink r:id="rId15" w:tooltip="Triclini" w:history="1">
        <w:r w:rsidRPr="00182B60">
          <w:rPr>
            <w:rStyle w:val="Collegamentoipertestuale"/>
            <w:color w:val="auto"/>
            <w:sz w:val="28"/>
            <w:szCs w:val="28"/>
            <w:lang w:val="it-IT"/>
          </w:rPr>
          <w:t>triclini</w:t>
        </w:r>
      </w:hyperlink>
      <w:r w:rsidRPr="00182B60">
        <w:rPr>
          <w:rStyle w:val="apple-converted-space"/>
          <w:sz w:val="28"/>
          <w:szCs w:val="28"/>
          <w:lang w:val="it-IT"/>
        </w:rPr>
        <w:t> </w:t>
      </w:r>
      <w:r w:rsidRPr="00182B60">
        <w:rPr>
          <w:sz w:val="28"/>
          <w:szCs w:val="28"/>
          <w:lang w:val="it-IT"/>
        </w:rPr>
        <w:t>mentre consumano il pasto portato loro da giovani servitori nudi.</w:t>
      </w:r>
    </w:p>
    <w:p w:rsidR="00182B60" w:rsidRPr="00182B60" w:rsidRDefault="004F6E6A" w:rsidP="00182B6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F6E6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arquinia Tomb of the Leopards.jpg" style="width:24pt;height:24pt"/>
        </w:pict>
      </w:r>
    </w:p>
    <w:p w:rsidR="00182B60" w:rsidRDefault="00182B60" w:rsidP="00531D3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82B60" w:rsidRDefault="00182B60" w:rsidP="00531D3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noProof/>
          <w:lang w:eastAsia="en-GB"/>
        </w:rPr>
        <w:drawing>
          <wp:inline distT="0" distB="0" distL="0" distR="0">
            <wp:extent cx="5238750" cy="2295525"/>
            <wp:effectExtent l="19050" t="0" r="0" b="0"/>
            <wp:docPr id="9" name="Immagine 9" descr="La Tomba dei leopardi Necropoli Etrusca di Monterozzi - Foto 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 Tomba dei leopardi Necropoli Etrusca di Monterozzi - Foto di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B60" w:rsidRDefault="00182B60" w:rsidP="00531D3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82B60" w:rsidRDefault="00182B60" w:rsidP="00531D3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82B60" w:rsidRDefault="00182B60" w:rsidP="00531D3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82B60" w:rsidRPr="00531D37" w:rsidRDefault="00182B60" w:rsidP="00531D37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>Gli Etruschi amavano la musica, il vino e ogni tipo di divertimento, come ben illustra questa pittura che fa parte della Tomba dei Leopardi.</w:t>
      </w:r>
    </w:p>
    <w:p w:rsidR="00DD1FE9" w:rsidRDefault="004F6E6A">
      <w:r>
        <w:pict>
          <v:shape id="_x0000_i1026" type="#_x0000_t75" alt="Danseurs et musiciens, tombe des léopards.jpg" style="width:24pt;height:24pt"/>
        </w:pict>
      </w:r>
      <w:r w:rsidR="00182B60">
        <w:rPr>
          <w:noProof/>
          <w:lang w:eastAsia="en-GB"/>
        </w:rPr>
        <w:drawing>
          <wp:inline distT="0" distB="0" distL="0" distR="0">
            <wp:extent cx="5715000" cy="4286250"/>
            <wp:effectExtent l="19050" t="0" r="0" b="0"/>
            <wp:docPr id="5" name="Immagine 5" descr="ARTE.it - Mappare l'Arte in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E.it - Mappare l'Arte in Itali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3B" w:rsidRDefault="00B66E3B"/>
    <w:p w:rsidR="00B66E3B" w:rsidRDefault="00B66E3B"/>
    <w:p w:rsidR="00B66E3B" w:rsidRDefault="00B66E3B"/>
    <w:p w:rsidR="00B66E3B" w:rsidRDefault="00B66E3B"/>
    <w:p w:rsidR="00B66E3B" w:rsidRDefault="00B66E3B"/>
    <w:p w:rsidR="00B66E3B" w:rsidRDefault="00B66E3B"/>
    <w:p w:rsidR="00B66E3B" w:rsidRDefault="00B66E3B"/>
    <w:p w:rsidR="00B66E3B" w:rsidRDefault="00B66E3B"/>
    <w:p w:rsidR="00B66E3B" w:rsidRDefault="00B66E3B"/>
    <w:p w:rsidR="00B66E3B" w:rsidRDefault="00B66E3B"/>
    <w:p w:rsidR="00B66E3B" w:rsidRDefault="00B66E3B"/>
    <w:p w:rsidR="00B66E3B" w:rsidRDefault="00B66E3B"/>
    <w:p w:rsidR="00B66E3B" w:rsidRDefault="00B66E3B" w:rsidP="00B66E3B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224E4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lastRenderedPageBreak/>
        <w:t>STORIA I ESTETISTA</w:t>
      </w:r>
      <w:r w:rsidR="000241DC">
        <w:rPr>
          <w:rFonts w:ascii="Times New Roman" w:hAnsi="Times New Roman" w:cs="Times New Roman"/>
          <w:b/>
          <w:sz w:val="28"/>
          <w:szCs w:val="28"/>
          <w:lang w:val="it-IT"/>
        </w:rPr>
        <w:t>, LEZIONE DEL GIORNO 07.04.2020, ORA 13-14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DOCENTE GIULIA M. CAPOCCIONI</w:t>
      </w:r>
    </w:p>
    <w:p w:rsidR="00B66E3B" w:rsidRDefault="00B66E3B" w:rsidP="00B66E3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Quante sono le tesi che cercano di spiegare le origini degli Etruschi?</w:t>
      </w:r>
    </w:p>
    <w:p w:rsidR="00B66E3B" w:rsidRDefault="00B66E3B" w:rsidP="00B66E3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Due</w:t>
      </w:r>
    </w:p>
    <w:p w:rsidR="00B66E3B" w:rsidRDefault="00B66E3B" w:rsidP="00B66E3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Tre</w:t>
      </w:r>
    </w:p>
    <w:p w:rsidR="00B66E3B" w:rsidRDefault="00B66E3B" w:rsidP="00B66E3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Impossibile stabilirlo con precisione</w:t>
      </w:r>
    </w:p>
    <w:p w:rsidR="006518E3" w:rsidRDefault="006518E3" w:rsidP="006518E3">
      <w:pPr>
        <w:pStyle w:val="Paragrafoelenco"/>
        <w:ind w:left="180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66E3B" w:rsidRDefault="00B66E3B" w:rsidP="00B66E3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Come si chiama lo storico greco che studia gli Etruschi?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..</w:t>
      </w:r>
    </w:p>
    <w:p w:rsidR="006518E3" w:rsidRDefault="006518E3" w:rsidP="006518E3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66E3B" w:rsidRDefault="00B66E3B" w:rsidP="00B66E3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Secondo tale storico, gli Etruschi arrivarono in Italia, partendo dalla</w:t>
      </w:r>
    </w:p>
    <w:p w:rsidR="00B66E3B" w:rsidRDefault="00B66E3B" w:rsidP="00B66E3B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Libia</w:t>
      </w:r>
    </w:p>
    <w:p w:rsidR="00B66E3B" w:rsidRDefault="00B66E3B" w:rsidP="00B66E3B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Lidia</w:t>
      </w:r>
    </w:p>
    <w:p w:rsidR="00B66E3B" w:rsidRDefault="00B66E3B" w:rsidP="00B66E3B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Licia</w:t>
      </w:r>
    </w:p>
    <w:p w:rsidR="006518E3" w:rsidRDefault="006518E3" w:rsidP="006518E3">
      <w:pPr>
        <w:pStyle w:val="Paragrafoelenco"/>
        <w:ind w:left="180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66E3B" w:rsidRDefault="00B66E3B" w:rsidP="00B66E3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Dove si trova questa località?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6518E3" w:rsidRDefault="006518E3" w:rsidP="006518E3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66E3B" w:rsidRDefault="00B66E3B" w:rsidP="00B66E3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Alcuni studiosi sostengono che gli Etruschi sarebbero giunti dall’Europa settentrionale.     V       F</w:t>
      </w:r>
    </w:p>
    <w:p w:rsidR="00B66E3B" w:rsidRDefault="00B66E3B" w:rsidP="00B66E3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Alcuni studiosi sostengono che gli Etruschi sarebbero giunti dall’Europa centrale.     V       F</w:t>
      </w:r>
    </w:p>
    <w:p w:rsidR="006518E3" w:rsidRDefault="006518E3" w:rsidP="006518E3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66E3B" w:rsidRDefault="00B66E3B" w:rsidP="00B66E3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lingua che gli Etruschi utilizzavano era molto simile</w:t>
      </w:r>
    </w:p>
    <w:p w:rsidR="00B66E3B" w:rsidRDefault="00B66E3B" w:rsidP="00B66E3B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al latino</w:t>
      </w:r>
    </w:p>
    <w:p w:rsidR="00B66E3B" w:rsidRDefault="00B66E3B" w:rsidP="00B66E3B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al greco</w:t>
      </w:r>
    </w:p>
    <w:p w:rsidR="006518E3" w:rsidRDefault="006518E3" w:rsidP="006518E3">
      <w:pPr>
        <w:pStyle w:val="Paragrafoelenco"/>
        <w:ind w:left="180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66E3B" w:rsidRDefault="00B66E3B" w:rsidP="00B66E3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Che cosa sono le necropoli?</w:t>
      </w:r>
    </w:p>
    <w:p w:rsidR="006518E3" w:rsidRDefault="00B66E3B" w:rsidP="006518E3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..</w:t>
      </w:r>
    </w:p>
    <w:p w:rsidR="006518E3" w:rsidRPr="006518E3" w:rsidRDefault="006518E3" w:rsidP="006518E3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66E3B" w:rsidRDefault="00B66E3B" w:rsidP="00B66E3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Perché per gli Etruschi erano importanti le tombe? In che cosa credevano?</w:t>
      </w:r>
    </w:p>
    <w:p w:rsidR="00B66E3B" w:rsidRDefault="00B66E3B" w:rsidP="00B66E3B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18E3" w:rsidRDefault="006518E3" w:rsidP="00B66E3B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66E3B" w:rsidRDefault="00B66E3B" w:rsidP="00B66E3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Una delle tombe più famose è La tomba dei Leopardi. Dove si trova?</w:t>
      </w:r>
    </w:p>
    <w:p w:rsidR="00B66E3B" w:rsidRDefault="00B66E3B" w:rsidP="00B66E3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 Perugia</w:t>
      </w:r>
    </w:p>
    <w:p w:rsidR="00B66E3B" w:rsidRDefault="00B66E3B" w:rsidP="00B66E3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 Tarquinia</w:t>
      </w:r>
    </w:p>
    <w:p w:rsidR="00B66E3B" w:rsidRPr="00B66E3B" w:rsidRDefault="00B66E3B" w:rsidP="00B66E3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Ad Arezzo</w:t>
      </w:r>
    </w:p>
    <w:sectPr w:rsidR="00B66E3B" w:rsidRPr="00B66E3B" w:rsidSect="00DD1F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4C4"/>
    <w:multiLevelType w:val="hybridMultilevel"/>
    <w:tmpl w:val="09845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0C7C"/>
    <w:multiLevelType w:val="hybridMultilevel"/>
    <w:tmpl w:val="64A0DD62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7F4536"/>
    <w:multiLevelType w:val="hybridMultilevel"/>
    <w:tmpl w:val="A358D9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32894"/>
    <w:multiLevelType w:val="hybridMultilevel"/>
    <w:tmpl w:val="DEE6CEE8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DA203AA"/>
    <w:multiLevelType w:val="hybridMultilevel"/>
    <w:tmpl w:val="9E76A1E2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4612E24"/>
    <w:multiLevelType w:val="hybridMultilevel"/>
    <w:tmpl w:val="AE461EAA"/>
    <w:lvl w:ilvl="0" w:tplc="B8308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B16E6F"/>
    <w:multiLevelType w:val="hybridMultilevel"/>
    <w:tmpl w:val="DC900504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1A65"/>
    <w:rsid w:val="000241DC"/>
    <w:rsid w:val="001138D9"/>
    <w:rsid w:val="00182B60"/>
    <w:rsid w:val="00291A65"/>
    <w:rsid w:val="003F032A"/>
    <w:rsid w:val="004E0C33"/>
    <w:rsid w:val="004F6E6A"/>
    <w:rsid w:val="00531D37"/>
    <w:rsid w:val="006518E3"/>
    <w:rsid w:val="006F64E9"/>
    <w:rsid w:val="00712D81"/>
    <w:rsid w:val="00AC0DED"/>
    <w:rsid w:val="00B44A10"/>
    <w:rsid w:val="00B66E3B"/>
    <w:rsid w:val="00BC638C"/>
    <w:rsid w:val="00DD1FE9"/>
    <w:rsid w:val="00EA4426"/>
    <w:rsid w:val="00F7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A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03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B6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8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Carpredefinitoparagrafo"/>
    <w:rsid w:val="00182B60"/>
  </w:style>
  <w:style w:type="character" w:styleId="Collegamentoipertestuale">
    <w:name w:val="Hyperlink"/>
    <w:basedOn w:val="Carpredefinitoparagrafo"/>
    <w:uiPriority w:val="99"/>
    <w:semiHidden/>
    <w:unhideWhenUsed/>
    <w:rsid w:val="00182B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Arte_etrusca" TargetMode="External"/><Relationship Id="rId13" Type="http://schemas.openxmlformats.org/officeDocument/2006/relationships/hyperlink" Target="https://it.wikipedia.org/wiki/Simposi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473_a.C." TargetMode="External"/><Relationship Id="rId12" Type="http://schemas.openxmlformats.org/officeDocument/2006/relationships/hyperlink" Target="https://it.wikipedia.org/wiki/Leopardo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Tarquinia" TargetMode="External"/><Relationship Id="rId11" Type="http://schemas.openxmlformats.org/officeDocument/2006/relationships/hyperlink" Target="https://it.wikipedia.org/wiki/2004" TargetMode="External"/><Relationship Id="rId5" Type="http://schemas.openxmlformats.org/officeDocument/2006/relationships/hyperlink" Target="https://it.wikipedia.org/wiki/Necropoli_dei_Monterozzi" TargetMode="External"/><Relationship Id="rId15" Type="http://schemas.openxmlformats.org/officeDocument/2006/relationships/hyperlink" Target="https://it.wikipedia.org/wiki/Triclini" TargetMode="External"/><Relationship Id="rId10" Type="http://schemas.openxmlformats.org/officeDocument/2006/relationships/hyperlink" Target="https://it.wikipedia.org/wiki/UNESC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Patrimonio_dell%27umanit%C3%A0" TargetMode="External"/><Relationship Id="rId14" Type="http://schemas.openxmlformats.org/officeDocument/2006/relationships/hyperlink" Target="https://it.wikipedia.org/wiki/Uliv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2020-04-02T13:46:00Z</dcterms:created>
  <dcterms:modified xsi:type="dcterms:W3CDTF">2020-04-02T13:46:00Z</dcterms:modified>
</cp:coreProperties>
</file>