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EE" w:rsidRPr="003200F5" w:rsidRDefault="00F411EE" w:rsidP="00F411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</w:t>
      </w:r>
      <w:r w:rsidRPr="003200F5">
        <w:rPr>
          <w:rFonts w:ascii="Times New Roman" w:hAnsi="Times New Roman" w:cs="Times New Roman"/>
          <w:sz w:val="28"/>
          <w:szCs w:val="28"/>
          <w:lang w:val="it-IT"/>
        </w:rPr>
        <w:t>NO, 2 ACCO</w:t>
      </w:r>
      <w:r w:rsidR="00540EA3">
        <w:rPr>
          <w:rFonts w:ascii="Times New Roman" w:hAnsi="Times New Roman" w:cs="Times New Roman"/>
          <w:sz w:val="28"/>
          <w:szCs w:val="28"/>
          <w:lang w:val="it-IT"/>
        </w:rPr>
        <w:t>NCIATORE, LEZIONE DEL GIORNO 12.05.2020, ORE 11-12</w:t>
      </w:r>
      <w:r w:rsidRPr="003200F5">
        <w:rPr>
          <w:rFonts w:ascii="Times New Roman" w:hAnsi="Times New Roman" w:cs="Times New Roman"/>
          <w:sz w:val="28"/>
          <w:szCs w:val="28"/>
          <w:lang w:val="it-IT"/>
        </w:rPr>
        <w:t>, DOCENTE GIULIA MARIA CAPOCCIONI</w:t>
      </w:r>
    </w:p>
    <w:p w:rsidR="00F411EE" w:rsidRPr="003200F5" w:rsidRDefault="00F411EE" w:rsidP="00F411EE">
      <w:pPr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3200F5">
        <w:rPr>
          <w:rFonts w:ascii="Times New Roman" w:hAnsi="Times New Roman" w:cs="Times New Roman"/>
          <w:sz w:val="28"/>
          <w:szCs w:val="28"/>
          <w:u w:val="single"/>
          <w:lang w:val="it-IT"/>
        </w:rPr>
        <w:t>Niccolò Machiavelli</w:t>
      </w:r>
    </w:p>
    <w:p w:rsidR="00F411EE" w:rsidRDefault="00F411EE" w:rsidP="00F411E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b/>
          <w:i/>
          <w:sz w:val="28"/>
          <w:szCs w:val="28"/>
          <w:lang w:val="it-IT"/>
        </w:rPr>
        <w:t>Il Principe.</w:t>
      </w:r>
    </w:p>
    <w:p w:rsidR="00F411EE" w:rsidRDefault="00F411EE" w:rsidP="00F411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Il</w:t>
      </w:r>
      <w:r w:rsidRPr="003200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3200F5">
        <w:rPr>
          <w:rStyle w:val="Enfasicorsivo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Principe</w:t>
      </w:r>
      <w:r w:rsidRPr="003200F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 </w:t>
      </w: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è un trattato storico-politico di Niccolò Machiavelli, composto nel corso del 1513 durante il soggiorno forzato dell'autore all'Albergaccio (il suo podere agricolo presso S. </w:t>
      </w:r>
      <w:proofErr w:type="spellStart"/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Casciano</w:t>
      </w:r>
      <w:proofErr w:type="spellEnd"/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) dove era stato confinato in seguito al fallito colpo di stato contro i Medici l'anno prima. È lo stesso Machiavelli a dar co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nto della composizione dell’</w:t>
      </w: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opera nella lettera a </w:t>
      </w:r>
      <w:r w:rsidRPr="003200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Francesco Vettori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del 10 dicembre</w:t>
      </w: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1513, in 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ui dichiara di aver scritto un “opuscolo”</w:t>
      </w: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intitolato</w:t>
      </w:r>
      <w:r w:rsidRPr="003200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3200F5"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De </w:t>
      </w:r>
      <w:proofErr w:type="spellStart"/>
      <w:r w:rsidRPr="003200F5"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principatibus</w:t>
      </w:r>
      <w:proofErr w:type="spellEnd"/>
      <w:r w:rsidRPr="003200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in cui spiega</w:t>
      </w:r>
    </w:p>
    <w:p w:rsidR="00F411EE" w:rsidRDefault="00F411EE" w:rsidP="00F411E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“</w:t>
      </w:r>
      <w:r w:rsidRPr="003200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it-IT"/>
        </w:rPr>
        <w:t xml:space="preserve">che cosa è principato, di quale spezie sono, come e' si </w:t>
      </w:r>
      <w:proofErr w:type="spellStart"/>
      <w:r w:rsidRPr="003200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it-IT"/>
        </w:rPr>
        <w:t>acquistono</w:t>
      </w:r>
      <w:proofErr w:type="spellEnd"/>
      <w:r w:rsidRPr="003200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it-IT"/>
        </w:rPr>
        <w:t>, come e' si mantengono, perché e' si perdono”,</w:t>
      </w:r>
    </w:p>
    <w:p w:rsidR="00F411EE" w:rsidRDefault="00F411EE" w:rsidP="00F411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confidando all’</w:t>
      </w: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amico di voler dimostrare attraverso questo piccolo libro tutta la sua esperienza politica e sperare, in tal modo, di essere riammesso al servizio dei Medici. L'opera è infatti dedicata a </w:t>
      </w:r>
      <w:r w:rsidRPr="003200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Lorenzo de' Medici</w:t>
      </w: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cui è indirizzata una lettera dedicatoria (inizialmente l'autore pensava di rivolgersi a Giuliano, poi morto prematuramente) e si conclude con un'appassionata esortazione alla signoria affinché si metta alla testa di un non meglio precisato moto di riscossa nazionale, che scacci lo straniero dall'Italia e riunifichi politicamente la Penisola sotto il proprio dominio. </w:t>
      </w:r>
    </w:p>
    <w:p w:rsidR="00F411EE" w:rsidRDefault="00F411EE" w:rsidP="00F411EE">
      <w:pPr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Il testo rientra nel genere del trattato in prosa quale si era delineato nel Cinquecento rifacendosi ai modelli classici, soprattutto latini (Cicerone</w:t>
      </w:r>
      <w:r w:rsidRPr="003200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3200F5"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in primis</w:t>
      </w: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) ed è suddiviso in 26 capitoli piuttosto snelli, strutturati secondo un preciso schema: dopo il cap. proemiale che enuncia la materia, l'autore passa in rassegna i vari esempi di principato (II-XI), quindi tratta il tema delle milizie (XII-XIV), elenca le qualità del principe (XV-XXIII), affronta il tema della fortuna e della virtù (XXIV-XXV) e infine rivolge la sua esortazione ai Medici (XXVI). Propriamente il testo vuol essere una sorta di insegnamento ai sovrani e ai potenti sul modo migliore di gestire e mantenere il potere su uno Stato, frutto della passata esperienza politica dell'autore e delle sue conoscenze teoriche, e tale insegnamento prescinde totalmente da qualunque scrupolo morale e religioso, per cui si può affermare che il trattato getti le basi della teoria politica moderna. Il testo ebbe enorme risonanza in Italia e in Europa e attirò numerose critiche contro il suo autore, presto accusato di immoralità e di cinismo politico (il cosiddetto "machiavellismo"), mentre nel clima della Controriforma l'opera venne posta all'Indice dalla Chiesa e in seguito sottoposta a un intenso lavorio interpretativo, che non di rado ne ha snaturato profondamente il senso </w:t>
      </w:r>
      <w:r w:rsidRPr="003200F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lastRenderedPageBreak/>
        <w:t>originario (tale atteggiamento si manifestò soprattutto tra XVI e XVII sec., perdurando sino al Settecento).</w:t>
      </w:r>
    </w:p>
    <w:p w:rsidR="00F411EE" w:rsidRDefault="00F411EE" w:rsidP="00F411E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6D24FA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L'opera circolò in forma</w:t>
      </w:r>
      <w:r w:rsidRPr="006D24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6D24FA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manoscritta</w:t>
      </w:r>
      <w:r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Pr="006D24FA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quando Machiavelli era ancora vivo e non venne mai stampata ufficialmente dell'autore, mentre la prima edizione è postuma e risale al 1532, già col titolo, poi diventato quello tradizionale, di</w:t>
      </w:r>
      <w:r w:rsidRPr="006D24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6D24FA"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Principe</w:t>
      </w:r>
      <w:r w:rsidRPr="006D24FA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. Il testo si compone di </w:t>
      </w:r>
      <w:r w:rsidRPr="006D24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26 brevi capitoli</w:t>
      </w:r>
      <w:r w:rsidRPr="006D24FA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ed è accompagnato da una lettera dedicatoria a</w:t>
      </w:r>
      <w:r w:rsidRPr="006D24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6D24FA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Lorenzo</w:t>
      </w:r>
      <w:r w:rsidRPr="006D24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6D24FA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di Piero de' Medici, che funge in certo modo da introduzione generale e fu scritta nel 1516, poiché in un primo tempo Machiavelli pensava di dedicare il trattato a</w:t>
      </w:r>
      <w:r w:rsidRPr="006D24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6D24FA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Giuliano</w:t>
      </w:r>
      <w:r w:rsidRPr="006D24F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 </w:t>
      </w:r>
      <w:r w:rsidRPr="006D24FA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de' Medici poi</w:t>
      </w:r>
      <w:r w:rsidRPr="006D24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prematuramente scomparso.</w:t>
      </w:r>
    </w:p>
    <w:p w:rsidR="00F411EE" w:rsidRDefault="00F411EE" w:rsidP="00F411E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:rsidR="00F411EE" w:rsidRDefault="00F411EE" w:rsidP="00F411EE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4643755" cy="3387090"/>
            <wp:effectExtent l="19050" t="0" r="4445" b="0"/>
            <wp:docPr id="2" name="Immagine 2" descr="Il principe di Niccolò Machiavelli: analisi e trama - Studia Rap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 principe di Niccolò Machiavelli: analisi e trama - Studia Rapi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EE" w:rsidRPr="005055C1" w:rsidRDefault="00F411EE" w:rsidP="00F411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</w:p>
    <w:p w:rsidR="00F411EE" w:rsidRPr="00AF6FEE" w:rsidRDefault="00F411EE" w:rsidP="00F411E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i/>
          <w:sz w:val="28"/>
          <w:szCs w:val="28"/>
          <w:lang w:val="it-IT"/>
        </w:rPr>
        <w:t>Il Principe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 può essere suddiviso in quattro parti:</w:t>
      </w:r>
    </w:p>
    <w:p w:rsidR="00F411EE" w:rsidRPr="00AF6FEE" w:rsidRDefault="00F411EE" w:rsidP="00F411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I parte (capp. I-XI) </w:t>
      </w:r>
      <w:r w:rsidRPr="00AF6FEE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I principati e i loro generi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>: analizza i vari tipi di principati: ereditari, misti, nuovi.</w:t>
      </w:r>
    </w:p>
    <w:p w:rsidR="00F411EE" w:rsidRPr="00AF6FEE" w:rsidRDefault="00F411EE" w:rsidP="00F411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II parte (capp. XII- XIV) </w:t>
      </w:r>
      <w:r w:rsidRPr="00AF6FEE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 xml:space="preserve">La milizia: 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>tratta della necessità di un forte esercito, preferibilmente costituito da cittadini e non da mercenari che combattono solo per denaro, non certo per amor di patria.</w:t>
      </w:r>
    </w:p>
    <w:p w:rsidR="00F411EE" w:rsidRPr="004D0308" w:rsidRDefault="00F411EE" w:rsidP="00F411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u w:val="single"/>
          <w:lang w:val="it-IT"/>
        </w:rPr>
        <w:t>III parte (capp.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F6FEE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XV- XXIII) </w:t>
      </w:r>
      <w:r w:rsidRPr="00AF6FEE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 xml:space="preserve">Il Principe e le sue qualità: 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delinea la figura del principe ideale. Il principe deve preoccuparsi di farsi amare e stimare promuovendo il progresso materiale e morale dei sudditi. Per questo egli deve 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avere presso di sé segretari abili e fedeli, sottrarsi agli adulatori, non essere liberale, ma parsimonioso, essere crudele al momento opportuno piuttosto che inutilmente pietoso, essere temuto e rispettato piuttosto che amato e non rispettato, non mantenere la parola per l’utilità dello Stato. </w:t>
      </w:r>
    </w:p>
    <w:p w:rsidR="00F411EE" w:rsidRPr="00AF6FEE" w:rsidRDefault="00F411EE" w:rsidP="00F411EE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lang w:val="it-IT"/>
        </w:rPr>
        <w:t xml:space="preserve">Machiavelli, infatti, è convinto che </w:t>
      </w:r>
      <w:r w:rsidRPr="00AF6FEE">
        <w:rPr>
          <w:rFonts w:ascii="Times New Roman" w:hAnsi="Times New Roman" w:cs="Times New Roman"/>
          <w:b/>
          <w:sz w:val="28"/>
          <w:szCs w:val="28"/>
          <w:lang w:val="it-IT"/>
        </w:rPr>
        <w:t>le leggi della vita politica debbano essere diverse da quelle della vita morale.</w:t>
      </w:r>
    </w:p>
    <w:p w:rsidR="00F411EE" w:rsidRPr="00AF6FEE" w:rsidRDefault="00F411EE" w:rsidP="00F411E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F6FEE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IV parte (capp. XXIV- XXVI): </w:t>
      </w:r>
      <w:r w:rsidRPr="00AF6FEE">
        <w:rPr>
          <w:rFonts w:ascii="Times New Roman" w:hAnsi="Times New Roman" w:cs="Times New Roman"/>
          <w:sz w:val="28"/>
          <w:szCs w:val="28"/>
          <w:lang w:val="it-IT"/>
        </w:rPr>
        <w:t>esamina i motivi per cui i principi italiano hanno perduto i loro Stati: non certo a causa della “Fortuna”, ma della loro ignavia, cioè della loro incapacità a mantenerli.</w:t>
      </w:r>
    </w:p>
    <w:p w:rsidR="00F411EE" w:rsidRPr="005055C1" w:rsidRDefault="00F411EE" w:rsidP="00F411E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055C1">
        <w:rPr>
          <w:rFonts w:ascii="Times New Roman" w:hAnsi="Times New Roman" w:cs="Times New Roman"/>
          <w:b/>
          <w:sz w:val="28"/>
          <w:szCs w:val="28"/>
          <w:lang w:val="it-IT"/>
        </w:rPr>
        <w:t>La lingua e lo stile</w:t>
      </w:r>
    </w:p>
    <w:p w:rsidR="00F411EE" w:rsidRPr="008437B6" w:rsidRDefault="00F411EE" w:rsidP="00F411E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Machiavelli scrisse tutte le sue opere principali in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volgare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scelta abbastanza "rivoluzionaria" in un periodo in cui la trattatistica storica e politica era perlopiù in latino, e la lingua da lui usata anche nel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Principe</w:t>
      </w:r>
      <w:r w:rsidRPr="008437B6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it-IT"/>
        </w:rPr>
        <w:t> 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è il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fiorentino contemporaneo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da lui considerato strumento più efficace e di più immediata comprensione rispetto al fiorentino trecentesco teorizzato da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Pietro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proofErr w:type="spellStart"/>
      <w:r w:rsidRPr="008437B6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Bembo</w:t>
      </w:r>
      <w:proofErr w:type="spellEnd"/>
      <w:r w:rsidRPr="008437B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 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nelle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Prose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(la posizione di Machiavelli è espressa nel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Discorso intorno alla nostra lingua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operetta a lui attribuita con qualche riserva). Come spiegato nella lettera dedicatoria a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Lorenzo de' Medici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nel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Principe</w:t>
      </w:r>
      <w:r>
        <w:rPr>
          <w:rStyle w:val="Enfasicorsiv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l'autore rinuncia in modo preliminare ad abbellire il testo con orpelli retorici e punta soprattutto sulla novità del contenuto, esprimendosi in una lingua essenziale e a tratti nervosa, con un periodare spezzato che privilegia la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coordinazione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: lo scrittore si rivolge direttamente al suo interlocutore ideale dandogli del "tu" e il lessico è spesso diretto e informale, pur con la presenza di numerosi</w:t>
      </w:r>
      <w:r w:rsidRPr="0084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8437B6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latinismi</w:t>
      </w:r>
      <w:r w:rsidRPr="008437B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 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che derivano dal linguaggio burocratico appreso da Machiavelli durante gli ann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i del servizio alla Repubblica, 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mentre in latino sono anche le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Pr="008437B6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rubriche</w:t>
      </w:r>
      <w:r w:rsidRPr="008437B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che precedono sintetizzano e riassumono l’argomento trattato in </w:t>
      </w:r>
      <w:r w:rsidRPr="008437B6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ciascun capitolo.</w:t>
      </w:r>
    </w:p>
    <w:p w:rsidR="00F411EE" w:rsidRPr="00AF6FEE" w:rsidRDefault="00F411EE" w:rsidP="00F411EE">
      <w:pPr>
        <w:rPr>
          <w:lang w:val="it-IT"/>
        </w:rPr>
      </w:pPr>
    </w:p>
    <w:p w:rsidR="00F411EE" w:rsidRDefault="00F411EE" w:rsidP="00F411E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411EE" w:rsidRDefault="00F411EE" w:rsidP="00F411EE">
      <w:pPr>
        <w:rPr>
          <w:lang w:val="it-IT"/>
        </w:rPr>
      </w:pPr>
    </w:p>
    <w:p w:rsidR="00F411EE" w:rsidRDefault="00F411EE" w:rsidP="00F411EE">
      <w:pPr>
        <w:rPr>
          <w:lang w:val="it-IT"/>
        </w:rPr>
      </w:pPr>
    </w:p>
    <w:p w:rsidR="00F411EE" w:rsidRDefault="00F411EE" w:rsidP="00F411EE">
      <w:pPr>
        <w:rPr>
          <w:lang w:val="it-IT"/>
        </w:rPr>
      </w:pPr>
    </w:p>
    <w:p w:rsidR="00F411EE" w:rsidRDefault="00F411EE" w:rsidP="00F411EE">
      <w:pPr>
        <w:rPr>
          <w:lang w:val="it-IT"/>
        </w:rPr>
      </w:pPr>
    </w:p>
    <w:p w:rsidR="00F411EE" w:rsidRDefault="00F411EE" w:rsidP="00F411EE">
      <w:pPr>
        <w:rPr>
          <w:lang w:val="it-IT"/>
        </w:rPr>
      </w:pPr>
    </w:p>
    <w:p w:rsidR="00540EA3" w:rsidRPr="003200F5" w:rsidRDefault="00540EA3" w:rsidP="00540EA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TEST ITALIA</w:t>
      </w:r>
      <w:r w:rsidRPr="003200F5">
        <w:rPr>
          <w:rFonts w:ascii="Times New Roman" w:hAnsi="Times New Roman" w:cs="Times New Roman"/>
          <w:sz w:val="28"/>
          <w:szCs w:val="28"/>
          <w:lang w:val="it-IT"/>
        </w:rPr>
        <w:t>NO, 2 ACCO</w:t>
      </w:r>
      <w:r>
        <w:rPr>
          <w:rFonts w:ascii="Times New Roman" w:hAnsi="Times New Roman" w:cs="Times New Roman"/>
          <w:sz w:val="28"/>
          <w:szCs w:val="28"/>
          <w:lang w:val="it-IT"/>
        </w:rPr>
        <w:t>NCIATORE, LEZIONE DEL GIORNO 12.05.2020, ORE 11-12</w:t>
      </w:r>
      <w:r w:rsidRPr="003200F5">
        <w:rPr>
          <w:rFonts w:ascii="Times New Roman" w:hAnsi="Times New Roman" w:cs="Times New Roman"/>
          <w:sz w:val="28"/>
          <w:szCs w:val="28"/>
          <w:lang w:val="it-IT"/>
        </w:rPr>
        <w:t>, DOCENTE GIULIA MARIA CAPOCCIONI</w:t>
      </w:r>
    </w:p>
    <w:p w:rsidR="00F411EE" w:rsidRDefault="00F411EE" w:rsidP="00F411EE">
      <w:pPr>
        <w:rPr>
          <w:lang w:val="it-IT"/>
        </w:rPr>
      </w:pPr>
    </w:p>
    <w:p w:rsidR="00F411EE" w:rsidRPr="00A03F31" w:rsidRDefault="00F411EE" w:rsidP="00F411EE">
      <w:pPr>
        <w:pStyle w:val="Paragrafoelenco"/>
        <w:numPr>
          <w:ilvl w:val="0"/>
          <w:numId w:val="6"/>
        </w:numPr>
        <w:shd w:val="clear" w:color="auto" w:fill="FFFFFF"/>
        <w:spacing w:after="250" w:line="301" w:lineRule="atLeast"/>
        <w:textAlignment w:val="center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 w:eastAsia="en-GB"/>
        </w:rPr>
        <w:t>Il Principe</w:t>
      </w:r>
      <w:r w:rsidRPr="00A03F31">
        <w:rPr>
          <w:rFonts w:ascii="Times New Roman" w:eastAsia="Times New Roman" w:hAnsi="Times New Roman" w:cs="Times New Roman"/>
          <w:spacing w:val="4"/>
          <w:sz w:val="28"/>
          <w:szCs w:val="28"/>
          <w:lang w:val="it-IT" w:eastAsia="en-GB"/>
        </w:rPr>
        <w:t xml:space="preserve"> non ha un’immediata finalità pratica, ma è un consiglio generico per i futuri regnanti.     V     F</w:t>
      </w:r>
    </w:p>
    <w:p w:rsidR="00F411EE" w:rsidRPr="00A03F31" w:rsidRDefault="00F411EE" w:rsidP="00F411E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 quale anno è stato scritto Il Principe?</w:t>
      </w:r>
    </w:p>
    <w:p w:rsidR="00F411EE" w:rsidRPr="00A03F31" w:rsidRDefault="00F411EE" w:rsidP="00F411EE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1512</w:t>
      </w:r>
    </w:p>
    <w:p w:rsidR="00F411EE" w:rsidRPr="00A03F31" w:rsidRDefault="00F411EE" w:rsidP="00F411EE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1513</w:t>
      </w:r>
    </w:p>
    <w:p w:rsidR="00F411EE" w:rsidRPr="00A03F31" w:rsidRDefault="00F411EE" w:rsidP="00F411EE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1516</w:t>
      </w:r>
    </w:p>
    <w:p w:rsidR="00F411EE" w:rsidRPr="00A03F31" w:rsidRDefault="00F411EE" w:rsidP="00F411E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chi è dedicata l’opera?</w:t>
      </w:r>
    </w:p>
    <w:p w:rsidR="00F411EE" w:rsidRPr="00A03F31" w:rsidRDefault="00F411EE" w:rsidP="00F411EE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Giuliano de’ Medici</w:t>
      </w:r>
    </w:p>
    <w:p w:rsidR="00F411EE" w:rsidRPr="00A03F31" w:rsidRDefault="00F411EE" w:rsidP="00F411EE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papa Giulio II</w:t>
      </w:r>
    </w:p>
    <w:p w:rsidR="00F411EE" w:rsidRPr="00A03F31" w:rsidRDefault="00F411EE" w:rsidP="00F411EE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Lorenzo de’ Medici</w:t>
      </w:r>
    </w:p>
    <w:p w:rsidR="00F411EE" w:rsidRPr="00A03F31" w:rsidRDefault="00F411EE" w:rsidP="00F411E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L’opera è scritta in latino. V    F</w:t>
      </w:r>
    </w:p>
    <w:p w:rsidR="00F411EE" w:rsidRPr="00A03F31" w:rsidRDefault="00F411EE" w:rsidP="00F411E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Tra i modelli latini da cui Machiavelli prende esempio per l’opera vi è:</w:t>
      </w:r>
    </w:p>
    <w:p w:rsidR="00F411EE" w:rsidRPr="00A03F31" w:rsidRDefault="00F411EE" w:rsidP="00F411EE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Tito Livio</w:t>
      </w:r>
    </w:p>
    <w:p w:rsidR="00F411EE" w:rsidRPr="00A03F31" w:rsidRDefault="00F411EE" w:rsidP="00F411EE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Tacito</w:t>
      </w:r>
    </w:p>
    <w:p w:rsidR="00F411EE" w:rsidRPr="00A03F31" w:rsidRDefault="00F411EE" w:rsidP="00F411EE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Cicerone</w:t>
      </w:r>
    </w:p>
    <w:p w:rsidR="00F411EE" w:rsidRPr="00A03F31" w:rsidRDefault="00F411EE" w:rsidP="00F411E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Di quanti capitoli è composto il trattato?</w:t>
      </w:r>
    </w:p>
    <w:p w:rsidR="00F411EE" w:rsidRPr="00A03F31" w:rsidRDefault="00F411EE" w:rsidP="00F411EE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13</w:t>
      </w:r>
    </w:p>
    <w:p w:rsidR="00F411EE" w:rsidRPr="00A03F31" w:rsidRDefault="00F411EE" w:rsidP="00F411EE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26</w:t>
      </w:r>
    </w:p>
    <w:p w:rsidR="00F411EE" w:rsidRPr="00A03F31" w:rsidRDefault="00F411EE" w:rsidP="00F411EE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33</w:t>
      </w:r>
    </w:p>
    <w:p w:rsidR="00F411EE" w:rsidRPr="00A03F31" w:rsidRDefault="00F411EE" w:rsidP="00F411E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Sono capitoli molto lunghi con un periodare molto articolato.   V     F</w:t>
      </w:r>
    </w:p>
    <w:p w:rsidR="00F411EE" w:rsidRPr="00A03F31" w:rsidRDefault="00F411EE" w:rsidP="00F411E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A quale genere letterario appartiene </w:t>
      </w:r>
      <w:r w:rsidRPr="00A03F31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Il Principe</w:t>
      </w: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?</w:t>
      </w:r>
    </w:p>
    <w:p w:rsidR="00F411EE" w:rsidRPr="00A03F31" w:rsidRDefault="00F411EE" w:rsidP="00F411EE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un romanzo storico</w:t>
      </w:r>
    </w:p>
    <w:p w:rsidR="00F411EE" w:rsidRPr="00A03F31" w:rsidRDefault="00F411EE" w:rsidP="00F411EE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un’epistola storica</w:t>
      </w:r>
    </w:p>
    <w:p w:rsidR="00F411EE" w:rsidRPr="00A03F31" w:rsidRDefault="00F411EE" w:rsidP="00F411EE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un trattato di scienza politica</w:t>
      </w:r>
    </w:p>
    <w:p w:rsidR="00F81097" w:rsidRPr="00A03F31" w:rsidRDefault="00F81097" w:rsidP="00F81097">
      <w:pPr>
        <w:pStyle w:val="Paragrafoelenco"/>
        <w:shd w:val="clear" w:color="auto" w:fill="FFFFFF"/>
        <w:spacing w:before="100" w:beforeAutospacing="1" w:after="501" w:line="338" w:lineRule="atLeast"/>
        <w:ind w:left="1800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F411EE" w:rsidRPr="00A03F31" w:rsidRDefault="00F81097" w:rsidP="00F411EE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Che cosa sono le rubriche presenti nel testo?</w:t>
      </w:r>
    </w:p>
    <w:p w:rsidR="00F81097" w:rsidRPr="00A03F31" w:rsidRDefault="00F81097" w:rsidP="00F81097">
      <w:pPr>
        <w:pStyle w:val="Paragrafoelenco"/>
        <w:shd w:val="clear" w:color="auto" w:fill="FFFFFF"/>
        <w:spacing w:before="100" w:beforeAutospacing="1" w:after="501" w:line="338" w:lineRule="atLeast"/>
        <w:ind w:left="1080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proofErr w:type="spellStart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F81097" w:rsidRPr="00A03F31" w:rsidRDefault="00F81097" w:rsidP="00F81097">
      <w:pPr>
        <w:pStyle w:val="Paragrafoelenco"/>
        <w:shd w:val="clear" w:color="auto" w:fill="FFFFFF"/>
        <w:spacing w:before="100" w:beforeAutospacing="1" w:after="501" w:line="338" w:lineRule="atLeast"/>
        <w:ind w:left="1080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F81097" w:rsidRPr="00A03F31" w:rsidRDefault="00F81097" w:rsidP="00F81097">
      <w:pPr>
        <w:pStyle w:val="Paragrafoelenco"/>
        <w:numPr>
          <w:ilvl w:val="0"/>
          <w:numId w:val="6"/>
        </w:num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Machiavelli è uno degli intellettuali più importanti del </w:t>
      </w:r>
      <w:proofErr w:type="spellStart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</w:t>
      </w:r>
      <w:proofErr w:type="spellEnd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movimento culturale del </w:t>
      </w:r>
      <w:proofErr w:type="spellStart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</w:t>
      </w:r>
      <w:proofErr w:type="spellEnd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.. secolo, insieme a </w:t>
      </w:r>
      <w:proofErr w:type="spellStart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</w:t>
      </w:r>
      <w:proofErr w:type="spellEnd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. e </w:t>
      </w:r>
      <w:proofErr w:type="spellStart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</w:t>
      </w:r>
      <w:proofErr w:type="spellEnd"/>
      <w:r w:rsidRPr="00A03F3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F411EE" w:rsidRPr="00A03F31" w:rsidRDefault="00F411EE" w:rsidP="00F411EE">
      <w:pPr>
        <w:shd w:val="clear" w:color="auto" w:fill="FFFFFF"/>
        <w:spacing w:before="100" w:beforeAutospacing="1" w:after="501" w:line="33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F411EE" w:rsidRPr="00A03F31" w:rsidRDefault="00F411EE" w:rsidP="00F411EE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A24CD7" w:rsidRPr="00A03F31" w:rsidRDefault="00A24CD7">
      <w:pPr>
        <w:rPr>
          <w:lang w:val="it-IT"/>
        </w:rPr>
      </w:pPr>
    </w:p>
    <w:sectPr w:rsidR="00A24CD7" w:rsidRPr="00A03F31" w:rsidSect="00252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2F6"/>
    <w:multiLevelType w:val="hybridMultilevel"/>
    <w:tmpl w:val="CC30E1B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164E7D"/>
    <w:multiLevelType w:val="hybridMultilevel"/>
    <w:tmpl w:val="9D38D7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D7A43"/>
    <w:multiLevelType w:val="hybridMultilevel"/>
    <w:tmpl w:val="4E96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4431"/>
    <w:multiLevelType w:val="hybridMultilevel"/>
    <w:tmpl w:val="7DC0956A"/>
    <w:lvl w:ilvl="0" w:tplc="1FAEA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30163"/>
    <w:multiLevelType w:val="hybridMultilevel"/>
    <w:tmpl w:val="E9364A1C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DC118D"/>
    <w:multiLevelType w:val="hybridMultilevel"/>
    <w:tmpl w:val="E870C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C39AC"/>
    <w:multiLevelType w:val="hybridMultilevel"/>
    <w:tmpl w:val="727C7978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47737A0"/>
    <w:multiLevelType w:val="hybridMultilevel"/>
    <w:tmpl w:val="7768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F411EE"/>
    <w:rsid w:val="000C3AA8"/>
    <w:rsid w:val="00540EA3"/>
    <w:rsid w:val="0087123B"/>
    <w:rsid w:val="00A03F31"/>
    <w:rsid w:val="00A24CD7"/>
    <w:rsid w:val="00F411EE"/>
    <w:rsid w:val="00F8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1E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411EE"/>
  </w:style>
  <w:style w:type="character" w:styleId="Enfasicorsivo">
    <w:name w:val="Emphasis"/>
    <w:basedOn w:val="Carpredefinitoparagrafo"/>
    <w:uiPriority w:val="20"/>
    <w:qFormat/>
    <w:rsid w:val="00F411EE"/>
    <w:rPr>
      <w:i/>
      <w:iCs/>
    </w:rPr>
  </w:style>
  <w:style w:type="character" w:styleId="Enfasigrassetto">
    <w:name w:val="Strong"/>
    <w:basedOn w:val="Carpredefinitoparagrafo"/>
    <w:uiPriority w:val="22"/>
    <w:qFormat/>
    <w:rsid w:val="00F411E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2020-05-08T06:22:00Z</dcterms:created>
  <dcterms:modified xsi:type="dcterms:W3CDTF">2020-05-08T06:22:00Z</dcterms:modified>
</cp:coreProperties>
</file>