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B4" w:rsidRDefault="00C67CB4" w:rsidP="00C67CB4">
      <w:pPr>
        <w:jc w:val="both"/>
      </w:pPr>
      <w:r>
        <w:t xml:space="preserve">Di Seguito troverete un riassunto e un test vero/falso di esercizio sulle lezioni riguardanti </w:t>
      </w:r>
      <w:r w:rsidR="00926A70">
        <w:t>la poesia</w:t>
      </w:r>
      <w:bookmarkStart w:id="0" w:name="_GoBack"/>
      <w:bookmarkEnd w:id="0"/>
      <w:r>
        <w:t>, disponibili su YouTube al canale della scuola (SFP Viterbo) con titoli “Poesia” e “Metrica, rima, strofa e ritmo”.</w:t>
      </w:r>
    </w:p>
    <w:p w:rsidR="00C67CB4" w:rsidRDefault="00C67CB4" w:rsidP="00C67CB4">
      <w:pPr>
        <w:jc w:val="both"/>
      </w:pPr>
      <w:r>
        <w:t xml:space="preserve">Le risposte a queste domande possono, se volete, essermi inviate al mio indirizzo mail </w:t>
      </w:r>
      <w:hyperlink r:id="rId5" w:history="1">
        <w:r>
          <w:rPr>
            <w:rStyle w:val="Collegamentoipertestuale"/>
          </w:rPr>
          <w:t>frbiscardi@icloud.com</w:t>
        </w:r>
      </w:hyperlink>
      <w:r>
        <w:t xml:space="preserve">. </w:t>
      </w:r>
      <w:r>
        <w:rPr>
          <w:u w:val="single"/>
        </w:rPr>
        <w:t>Obbligatorio</w:t>
      </w:r>
      <w:r>
        <w:t xml:space="preserve"> sarà invece svolgere i </w:t>
      </w:r>
      <w:r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C67CB4" w:rsidRDefault="00C67CB4" w:rsidP="00C67CB4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C67CB4" w:rsidRDefault="00C67CB4" w:rsidP="00C67CB4">
      <w:pPr>
        <w:jc w:val="both"/>
      </w:pPr>
      <w:r>
        <w:rPr>
          <w:noProof/>
        </w:rPr>
        <w:drawing>
          <wp:inline distT="0" distB="0" distL="0" distR="0">
            <wp:extent cx="6120130" cy="449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s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B4" w:rsidRDefault="00C67CB4" w:rsidP="00C67CB4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5934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B4" w:rsidRDefault="00C67CB4" w:rsidP="00C67CB4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69094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74" w:rsidRDefault="00C67CB4" w:rsidP="00C67CB4">
      <w:pPr>
        <w:pStyle w:val="Paragrafoelenco"/>
        <w:numPr>
          <w:ilvl w:val="0"/>
          <w:numId w:val="1"/>
        </w:numPr>
      </w:pPr>
      <w:r>
        <w:t>La poesia ha un’antichissima origine                                                 V 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La poesia è qualcosa di molto distante dalla musica                       V 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Il verso libero si afferma dal secondo Ottocento                             V 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L’endecasillabo è il verso più usato nella poesia italiana                V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I greci e i latini avevano un complesso sistema di accenti              V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AABB è lo schema della rima alternata                                              V       F</w:t>
      </w:r>
    </w:p>
    <w:p w:rsidR="00C67CB4" w:rsidRDefault="00C67CB4" w:rsidP="00C67CB4">
      <w:pPr>
        <w:pStyle w:val="Paragrafoelenco"/>
        <w:numPr>
          <w:ilvl w:val="0"/>
          <w:numId w:val="1"/>
        </w:numPr>
      </w:pPr>
      <w:r>
        <w:t>ABAB è lo schema della rima incrociata                                             V      F</w:t>
      </w:r>
    </w:p>
    <w:sectPr w:rsidR="00C6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90B"/>
    <w:multiLevelType w:val="hybridMultilevel"/>
    <w:tmpl w:val="865CF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B4"/>
    <w:rsid w:val="000D2074"/>
    <w:rsid w:val="00926A70"/>
    <w:rsid w:val="00C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2F7"/>
  <w15:chartTrackingRefBased/>
  <w15:docId w15:val="{AB9F54D3-44DF-43DD-AEAA-DC467C1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CB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7CB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2020-03-25T12:54:00Z</dcterms:created>
  <dcterms:modified xsi:type="dcterms:W3CDTF">2020-03-25T13:03:00Z</dcterms:modified>
</cp:coreProperties>
</file>