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34827" w:rsidRDefault="00634827" w:rsidP="00634827">
      <w:pPr>
        <w:jc w:val="both"/>
      </w:pPr>
      <w:r>
        <w:t xml:space="preserve">Di Seguito troverete un </w:t>
      </w:r>
      <w:r w:rsidR="00EB7E65">
        <w:t xml:space="preserve">riassunto e un </w:t>
      </w:r>
      <w:r>
        <w:t>test vero/falso di esercizio sulle lezioni riguardanti</w:t>
      </w:r>
      <w:r w:rsidR="00EB7E65">
        <w:t xml:space="preserve"> </w:t>
      </w:r>
      <w:r w:rsidR="00013B6E">
        <w:t>Salvatore Quasimodo</w:t>
      </w:r>
      <w:r>
        <w:t>, disponibili su YouTube al canale della scuola (SFP Viterbo) con titoli “</w:t>
      </w:r>
      <w:r w:rsidR="00013B6E">
        <w:t>L’Ermetismo e Quasimodo</w:t>
      </w:r>
      <w:r>
        <w:t>” e “</w:t>
      </w:r>
      <w:r w:rsidR="00013B6E">
        <w:t>Quasimodo, la ‘stagione dell’impegno’</w:t>
      </w:r>
      <w:r w:rsidR="00CB5AC9">
        <w:t>”.</w:t>
      </w:r>
    </w:p>
    <w:p w:rsidR="00EB7E65" w:rsidRPr="00EB7E65" w:rsidRDefault="00EB7E65" w:rsidP="00EB7E65">
      <w:pPr>
        <w:spacing w:line="259" w:lineRule="auto"/>
        <w:jc w:val="both"/>
      </w:pPr>
      <w:r w:rsidRPr="00EB7E65">
        <w:t xml:space="preserve">Le risposte a queste domande, se volete sapere come sono andate, possono essermi inviate al mio indirizzo mail </w:t>
      </w:r>
      <w:hyperlink r:id="rId5" w:history="1">
        <w:r w:rsidRPr="00EB7E65">
          <w:rPr>
            <w:color w:val="0563C1" w:themeColor="hyperlink"/>
            <w:u w:val="single"/>
          </w:rPr>
          <w:t>frbiscardi@icloud.com</w:t>
        </w:r>
      </w:hyperlink>
      <w:r w:rsidRPr="00EB7E65">
        <w:t xml:space="preserve">. </w:t>
      </w:r>
      <w:r w:rsidRPr="00EB7E65">
        <w:rPr>
          <w:u w:val="single"/>
        </w:rPr>
        <w:t>Obbligatorio</w:t>
      </w:r>
      <w:r w:rsidRPr="00EB7E65">
        <w:t xml:space="preserve"> sarà invece svolgere i </w:t>
      </w:r>
      <w:r w:rsidRPr="00EB7E65">
        <w:rPr>
          <w:u w:val="single"/>
        </w:rPr>
        <w:t>test</w:t>
      </w:r>
      <w:r w:rsidRPr="00EB7E65">
        <w:t xml:space="preserve"> che vi inserirò dopo un certo numero di lezione (come quello </w:t>
      </w:r>
      <w:r>
        <w:t>sui 4 autori precedenti</w:t>
      </w:r>
      <w:r w:rsidRPr="00EB7E65">
        <w:t>), i quali varranno come verifiche e saranno pertanto valutate.</w:t>
      </w:r>
    </w:p>
    <w:p w:rsidR="00EB7E65" w:rsidRDefault="00EB7E65" w:rsidP="00EB7E65">
      <w:pPr>
        <w:spacing w:line="259" w:lineRule="auto"/>
        <w:jc w:val="both"/>
      </w:pPr>
      <w:r w:rsidRPr="00EB7E65">
        <w:t xml:space="preserve">Partendo dal presupposto che questa non è una situazione semplice né per noi docenti né per voi alunni, mi duole sottolineare che i compiti da me inseriti nella sezione “test” sono obbligatori (lasciando perdere quelli precedenti) sia per storia che per italiano, e che, da un punto di vista pratico, se non ricevo alcun riscontro, il mancato svolgimento dei vostri “test” equivarrà ad aver consegnato in bianco e sarò costretto a mettervi un'insufficienza (considerate che il Ministero dell'Istruzione ha espressamente previsto simili modalità di valutazione in questa situazione di obbligata didattica a distanza). Chiarisco, anche se già espresso sopra, che </w:t>
      </w:r>
      <w:r w:rsidRPr="00EB7E65">
        <w:rPr>
          <w:u w:val="single"/>
        </w:rPr>
        <w:t>valuterò come verifiche solo i test</w:t>
      </w:r>
      <w:r w:rsidRPr="00EB7E65">
        <w:t xml:space="preserve"> (come quello già inserito e denominato “test di verifica”) che inserirò ogni 5-6 lezioni e che voi dovrete svolgere. Di italiano, essendo in procinto di finire il programma, sarà inserito un solo test finale.</w:t>
      </w:r>
    </w:p>
    <w:p w:rsidR="00013B6E" w:rsidRDefault="00013B6E" w:rsidP="00EB7E65">
      <w:pPr>
        <w:spacing w:line="259" w:lineRule="auto"/>
        <w:jc w:val="both"/>
      </w:pPr>
      <w:r>
        <w:rPr>
          <w:noProof/>
        </w:rPr>
        <w:drawing>
          <wp:inline distT="0" distB="0" distL="0" distR="0">
            <wp:extent cx="6181725" cy="1314450"/>
            <wp:effectExtent l="0" t="0" r="952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rmetism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6E" w:rsidRDefault="00013B6E" w:rsidP="00EB7E65">
      <w:pPr>
        <w:spacing w:line="259" w:lineRule="auto"/>
        <w:jc w:val="both"/>
      </w:pPr>
      <w:r>
        <w:rPr>
          <w:noProof/>
        </w:rPr>
        <w:lastRenderedPageBreak/>
        <w:drawing>
          <wp:inline distT="0" distB="0" distL="0" distR="0">
            <wp:extent cx="6120130" cy="6306820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asimod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30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B6E" w:rsidRDefault="00013B6E" w:rsidP="00013B6E">
      <w:pPr>
        <w:pStyle w:val="Paragrafoelenco"/>
        <w:numPr>
          <w:ilvl w:val="0"/>
          <w:numId w:val="5"/>
        </w:numPr>
        <w:spacing w:line="259" w:lineRule="auto"/>
        <w:jc w:val="both"/>
      </w:pPr>
      <w:r>
        <w:t>L’Ermetismo è una corrente poetica che si contraddistingue per la semplicità dei termini usati    V     F</w:t>
      </w:r>
    </w:p>
    <w:p w:rsidR="00013B6E" w:rsidRDefault="00013B6E" w:rsidP="00013B6E">
      <w:pPr>
        <w:pStyle w:val="Paragrafoelenco"/>
        <w:numPr>
          <w:ilvl w:val="0"/>
          <w:numId w:val="5"/>
        </w:numPr>
        <w:spacing w:line="259" w:lineRule="auto"/>
        <w:jc w:val="both"/>
      </w:pPr>
      <w:r>
        <w:t>L’Ermetismo è la corrente poetica predominante negli anni Venti-Trenta del Novecento              V    F</w:t>
      </w:r>
    </w:p>
    <w:p w:rsidR="00013B6E" w:rsidRDefault="00013B6E" w:rsidP="00013B6E">
      <w:pPr>
        <w:pStyle w:val="Paragrafoelenco"/>
        <w:numPr>
          <w:ilvl w:val="0"/>
          <w:numId w:val="5"/>
        </w:numPr>
        <w:spacing w:line="259" w:lineRule="auto"/>
        <w:jc w:val="both"/>
      </w:pPr>
      <w:r>
        <w:t>Quasimodo era sardo                                           V     F</w:t>
      </w:r>
    </w:p>
    <w:p w:rsidR="00013B6E" w:rsidRDefault="00013B6E" w:rsidP="00013B6E">
      <w:pPr>
        <w:pStyle w:val="Paragrafoelenco"/>
        <w:numPr>
          <w:ilvl w:val="0"/>
          <w:numId w:val="5"/>
        </w:numPr>
        <w:spacing w:line="259" w:lineRule="auto"/>
        <w:jc w:val="both"/>
      </w:pPr>
      <w:r>
        <w:t>La prima stagione della poetica di Quasimodo è ascrivibile all’Ermetismo        V    F</w:t>
      </w:r>
    </w:p>
    <w:p w:rsidR="00013B6E" w:rsidRDefault="00013B6E" w:rsidP="00013B6E">
      <w:pPr>
        <w:pStyle w:val="Paragrafoelenco"/>
        <w:numPr>
          <w:ilvl w:val="0"/>
          <w:numId w:val="5"/>
        </w:numPr>
        <w:spacing w:line="259" w:lineRule="auto"/>
        <w:jc w:val="both"/>
      </w:pPr>
      <w:r w:rsidRPr="00013B6E">
        <w:rPr>
          <w:i/>
          <w:iCs/>
        </w:rPr>
        <w:t>Ed è subito sera</w:t>
      </w:r>
      <w:r>
        <w:t xml:space="preserve"> è sia il titolo di una raccolta che di una poesia                           V    F</w:t>
      </w:r>
    </w:p>
    <w:p w:rsidR="00013B6E" w:rsidRDefault="00013B6E" w:rsidP="00013B6E">
      <w:pPr>
        <w:pStyle w:val="Paragrafoelenco"/>
        <w:numPr>
          <w:ilvl w:val="0"/>
          <w:numId w:val="5"/>
        </w:numPr>
        <w:spacing w:line="259" w:lineRule="auto"/>
        <w:jc w:val="both"/>
      </w:pPr>
      <w:r>
        <w:t>“La stagione dell’impegno” coincide con quella dell’Ermetismo                          V    F</w:t>
      </w:r>
    </w:p>
    <w:p w:rsidR="00013B6E" w:rsidRPr="00EB7E65" w:rsidRDefault="00013B6E" w:rsidP="00013B6E">
      <w:pPr>
        <w:pStyle w:val="Paragrafoelenco"/>
        <w:numPr>
          <w:ilvl w:val="0"/>
          <w:numId w:val="5"/>
        </w:numPr>
        <w:spacing w:line="259" w:lineRule="auto"/>
        <w:jc w:val="both"/>
      </w:pPr>
      <w:r>
        <w:t xml:space="preserve">La poesia </w:t>
      </w:r>
      <w:r w:rsidRPr="00013B6E">
        <w:rPr>
          <w:i/>
          <w:iCs/>
        </w:rPr>
        <w:t>Alle fronde dei salici</w:t>
      </w:r>
      <w:r>
        <w:t xml:space="preserve"> è la più importante lirica del Quasimodo ermetico         V      F</w:t>
      </w:r>
    </w:p>
    <w:p w:rsidR="00EB7E65" w:rsidRDefault="00CB5AC9" w:rsidP="00CB5AC9">
      <w:r>
        <w:rPr>
          <w:noProof/>
        </w:rPr>
        <w:lastRenderedPageBreak/>
        <w:drawing>
          <wp:inline distT="0" distB="0" distL="0" distR="0">
            <wp:extent cx="6120130" cy="745617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ab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C9" w:rsidRDefault="00CB5AC9" w:rsidP="00CB5AC9">
      <w:r>
        <w:rPr>
          <w:noProof/>
        </w:rPr>
        <w:lastRenderedPageBreak/>
        <w:drawing>
          <wp:inline distT="0" distB="0" distL="0" distR="0">
            <wp:extent cx="6120130" cy="566737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ba 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C9" w:rsidRDefault="00CB5AC9" w:rsidP="00CB5AC9">
      <w:r>
        <w:rPr>
          <w:noProof/>
        </w:rPr>
        <w:lastRenderedPageBreak/>
        <w:drawing>
          <wp:inline distT="0" distB="0" distL="0" distR="0">
            <wp:extent cx="6120130" cy="5088255"/>
            <wp:effectExtent l="0" t="0" r="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aba II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8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C9" w:rsidRDefault="00CB5AC9" w:rsidP="00CB5AC9">
      <w:r>
        <w:rPr>
          <w:noProof/>
        </w:rPr>
        <w:lastRenderedPageBreak/>
        <w:drawing>
          <wp:inline distT="0" distB="0" distL="0" distR="0">
            <wp:extent cx="6120130" cy="8795385"/>
            <wp:effectExtent l="0" t="0" r="0" b="571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aba 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9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AC9" w:rsidRDefault="00CB5AC9" w:rsidP="00CB5AC9">
      <w:pPr>
        <w:pStyle w:val="Paragrafoelenco"/>
        <w:numPr>
          <w:ilvl w:val="0"/>
          <w:numId w:val="4"/>
        </w:numPr>
      </w:pPr>
      <w:r>
        <w:lastRenderedPageBreak/>
        <w:t>Saba nacque a Trieste, città che all’epoca apparteneva al Secondo Reich tedesco                   V        F</w:t>
      </w:r>
    </w:p>
    <w:p w:rsidR="00CB5AC9" w:rsidRDefault="00CB5AC9" w:rsidP="00CB5AC9">
      <w:pPr>
        <w:pStyle w:val="Paragrafoelenco"/>
        <w:numPr>
          <w:ilvl w:val="0"/>
          <w:numId w:val="4"/>
        </w:numPr>
      </w:pPr>
      <w:r>
        <w:t>L’origine ebraica procurò a Saba non pochi problemi durante la Seconda guerra mondiale    V       F</w:t>
      </w:r>
    </w:p>
    <w:p w:rsidR="00CB5AC9" w:rsidRDefault="00CB5AC9" w:rsidP="00CB5AC9">
      <w:pPr>
        <w:pStyle w:val="Paragrafoelenco"/>
        <w:numPr>
          <w:ilvl w:val="0"/>
          <w:numId w:val="4"/>
        </w:numPr>
      </w:pPr>
      <w:r>
        <w:t xml:space="preserve">Centrale nella poetica di Saba è la sua ispirazione a poeti contemporanei come </w:t>
      </w:r>
      <w:proofErr w:type="gramStart"/>
      <w:r>
        <w:t>D’Annunzio  V</w:t>
      </w:r>
      <w:proofErr w:type="gramEnd"/>
      <w:r>
        <w:t xml:space="preserve">      F</w:t>
      </w:r>
    </w:p>
    <w:p w:rsidR="00CB5AC9" w:rsidRDefault="00CB5AC9" w:rsidP="00CB5AC9">
      <w:pPr>
        <w:pStyle w:val="Paragrafoelenco"/>
        <w:numPr>
          <w:ilvl w:val="0"/>
          <w:numId w:val="4"/>
        </w:numPr>
      </w:pPr>
      <w:r>
        <w:t xml:space="preserve">Il </w:t>
      </w:r>
      <w:r w:rsidRPr="00CB5AC9">
        <w:rPr>
          <w:i/>
          <w:iCs/>
        </w:rPr>
        <w:t>Canzoniere</w:t>
      </w:r>
      <w:r>
        <w:t xml:space="preserve"> può essere visto come un diario autobiografico e come un romanzo in poesia   V      F</w:t>
      </w:r>
    </w:p>
    <w:p w:rsidR="00CB5AC9" w:rsidRDefault="00CB5AC9" w:rsidP="00CB5AC9">
      <w:pPr>
        <w:pStyle w:val="Paragrafoelenco"/>
        <w:numPr>
          <w:ilvl w:val="0"/>
          <w:numId w:val="4"/>
        </w:numPr>
      </w:pPr>
      <w:r>
        <w:t>La poesia di Saba è semplice e “onesta” ma non priva di originalità                                               V      F</w:t>
      </w:r>
    </w:p>
    <w:p w:rsidR="00CB5AC9" w:rsidRDefault="00CB5AC9" w:rsidP="00E370DE">
      <w:pPr>
        <w:pStyle w:val="Paragrafoelenco"/>
        <w:numPr>
          <w:ilvl w:val="0"/>
          <w:numId w:val="4"/>
        </w:numPr>
      </w:pPr>
      <w:r>
        <w:t>L’attenzione al quotidiano è centrale nella poetica dell’autore                                                        V      F</w:t>
      </w:r>
    </w:p>
    <w:p w:rsidR="00CB5AC9" w:rsidRDefault="00CB5AC9" w:rsidP="00E370DE">
      <w:pPr>
        <w:pStyle w:val="Paragrafoelenco"/>
        <w:numPr>
          <w:ilvl w:val="0"/>
          <w:numId w:val="4"/>
        </w:numPr>
      </w:pPr>
      <w:r>
        <w:t xml:space="preserve">Nella poesia </w:t>
      </w:r>
      <w:r w:rsidRPr="00CB5AC9">
        <w:rPr>
          <w:i/>
          <w:iCs/>
        </w:rPr>
        <w:t>Amai</w:t>
      </w:r>
      <w:r>
        <w:t xml:space="preserve"> il poeta apre ogni strofa con una similitudine con la parola “</w:t>
      </w:r>
      <w:proofErr w:type="gramStart"/>
      <w:r>
        <w:t xml:space="preserve">amore”   </w:t>
      </w:r>
      <w:proofErr w:type="gramEnd"/>
      <w:r>
        <w:t xml:space="preserve">          V      F</w:t>
      </w:r>
    </w:p>
    <w:sectPr w:rsidR="00CB5AC9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2A0260"/>
    <w:multiLevelType w:val="hybridMultilevel"/>
    <w:tmpl w:val="44CA85FC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641EA1"/>
    <w:multiLevelType w:val="hybridMultilevel"/>
    <w:tmpl w:val="AF946C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DA743A"/>
    <w:multiLevelType w:val="hybridMultilevel"/>
    <w:tmpl w:val="4120E5B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D470CF1"/>
    <w:multiLevelType w:val="hybridMultilevel"/>
    <w:tmpl w:val="0774622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93191C"/>
    <w:multiLevelType w:val="hybridMultilevel"/>
    <w:tmpl w:val="2E945BA6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4827"/>
    <w:rsid w:val="00013B6E"/>
    <w:rsid w:val="000D2074"/>
    <w:rsid w:val="00401870"/>
    <w:rsid w:val="00634827"/>
    <w:rsid w:val="00CB5AC9"/>
    <w:rsid w:val="00EB7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09C27"/>
  <w15:chartTrackingRefBased/>
  <w15:docId w15:val="{A10A7ECE-EC5C-46C5-9E26-4CC8078D3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4827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634827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6348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mailto:frbiscardi@icloud.com" TargetMode="External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443</Words>
  <Characters>2528</Characters>
  <Application>Microsoft Office Word</Application>
  <DocSecurity>0</DocSecurity>
  <Lines>21</Lines>
  <Paragraphs>5</Paragraphs>
  <ScaleCrop>false</ScaleCrop>
  <Company/>
  <LinksUpToDate>false</LinksUpToDate>
  <CharactersWithSpaces>2966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Biscardi</dc:creator>
  <cp:keywords/>
  <dc:description/>
  <cp:lastModifiedBy>Francesco Biscardi</cp:lastModifiedBy>
  <cp:revision>2</cp:revision>
  <dcterms:created xsi:type="dcterms:W3CDTF">2020-04-16T10:26:00Z</dcterms:created>
  <dcterms:modified xsi:type="dcterms:W3CDTF">2020-04-16T10:26:00Z</dcterms:modified>
</cp:coreProperties>
</file>