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A1596C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</w:t>
      </w:r>
      <w:r w:rsidR="004D318B">
        <w:rPr>
          <w:sz w:val="36"/>
          <w:szCs w:val="36"/>
        </w:rPr>
        <w:t xml:space="preserve"> </w:t>
      </w:r>
      <w:r w:rsidR="00106ADF">
        <w:rPr>
          <w:sz w:val="36"/>
          <w:szCs w:val="36"/>
        </w:rPr>
        <w:t>l’ effetto termico</w:t>
      </w:r>
      <w:r w:rsidR="00B54524">
        <w:rPr>
          <w:sz w:val="36"/>
          <w:szCs w:val="36"/>
        </w:rPr>
        <w:t>?</w:t>
      </w:r>
    </w:p>
    <w:p w:rsidR="00B54524" w:rsidRDefault="00D500D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106ADF">
        <w:rPr>
          <w:sz w:val="36"/>
          <w:szCs w:val="36"/>
        </w:rPr>
        <w:t>osa è il corto circuito</w:t>
      </w:r>
      <w:r>
        <w:rPr>
          <w:sz w:val="36"/>
          <w:szCs w:val="36"/>
        </w:rPr>
        <w:t>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67C63"/>
    <w:rsid w:val="00106ADF"/>
    <w:rsid w:val="004D318B"/>
    <w:rsid w:val="005A1734"/>
    <w:rsid w:val="00944FC8"/>
    <w:rsid w:val="00A1596C"/>
    <w:rsid w:val="00A53D38"/>
    <w:rsid w:val="00B54524"/>
    <w:rsid w:val="00D500D4"/>
    <w:rsid w:val="00DA32FF"/>
    <w:rsid w:val="00DD6F74"/>
    <w:rsid w:val="00D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2020-05-12T10:21:00Z</dcterms:created>
  <dcterms:modified xsi:type="dcterms:W3CDTF">2020-05-12T10:21:00Z</dcterms:modified>
</cp:coreProperties>
</file>