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F1" w:rsidRDefault="00DE1FF1" w:rsidP="00DE1FF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8F410B" w:rsidRDefault="008F410B" w:rsidP="00DE1FF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DERMATOLOGIA</w:t>
      </w:r>
    </w:p>
    <w:p w:rsidR="008F410B" w:rsidRDefault="00DE1FF1" w:rsidP="00DE1FF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</w:t>
      </w:r>
      <w:r w:rsidR="008F410B">
        <w:rPr>
          <w:rFonts w:ascii="Arial" w:hAnsi="Arial" w:cs="Arial"/>
          <w:b/>
          <w:color w:val="FF0000"/>
          <w:sz w:val="36"/>
          <w:szCs w:val="36"/>
        </w:rPr>
        <w:t>01</w:t>
      </w:r>
    </w:p>
    <w:p w:rsidR="00DE1FF1" w:rsidRDefault="008F410B" w:rsidP="00DE1FF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LA PELLE</w:t>
      </w:r>
      <w:r w:rsidR="00DE1FF1">
        <w:rPr>
          <w:rFonts w:ascii="Arial" w:hAnsi="Arial" w:cs="Arial"/>
          <w:b/>
          <w:color w:val="FF0000"/>
          <w:sz w:val="36"/>
          <w:szCs w:val="36"/>
        </w:rPr>
        <w:br/>
        <w:t xml:space="preserve">CORSO </w:t>
      </w:r>
      <w:r>
        <w:rPr>
          <w:rFonts w:ascii="Arial" w:hAnsi="Arial" w:cs="Arial"/>
          <w:b/>
          <w:color w:val="FF0000"/>
          <w:sz w:val="36"/>
          <w:szCs w:val="36"/>
        </w:rPr>
        <w:t>PRIMO ESTETISTA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DE1FF1" w:rsidRDefault="008F410B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Gli strati della pelle sono due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DE1FF1" w:rsidRDefault="008F410B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L’epidermide è il secondo strato della pelle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8F410B" w:rsidRDefault="008F410B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L’epidermide è formata da cinque strati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DE1FF1" w:rsidRDefault="008F410B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 strato corneo è il secondo strato del derma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BB1CC4" w:rsidRPr="00BB1CC4" w:rsidRDefault="00BB1CC4" w:rsidP="00DE1FF1">
      <w:pPr>
        <w:jc w:val="both"/>
        <w:rPr>
          <w:rFonts w:ascii="Arial" w:hAnsi="Arial" w:cs="Arial"/>
          <w:sz w:val="28"/>
          <w:szCs w:val="28"/>
        </w:rPr>
      </w:pPr>
      <w:r w:rsidRPr="00BB1CC4">
        <w:rPr>
          <w:rFonts w:ascii="Arial" w:eastAsia="Times New Roman" w:hAnsi="Arial" w:cs="Arial"/>
          <w:sz w:val="28"/>
          <w:szCs w:val="28"/>
          <w:lang w:eastAsia="it-IT"/>
        </w:rPr>
        <w:t xml:space="preserve">Fattori idratanti naturali si indica con la sigla NMF 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BB1CC4" w:rsidRDefault="00BB1CC4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proofErr w:type="spellStart"/>
      <w:r>
        <w:rPr>
          <w:rFonts w:ascii="Arial" w:hAnsi="Arial" w:cs="Arial"/>
          <w:sz w:val="28"/>
          <w:szCs w:val="28"/>
        </w:rPr>
        <w:t>melanociti</w:t>
      </w:r>
      <w:proofErr w:type="spellEnd"/>
      <w:r>
        <w:rPr>
          <w:rFonts w:ascii="Arial" w:hAnsi="Arial" w:cs="Arial"/>
          <w:sz w:val="28"/>
          <w:szCs w:val="28"/>
        </w:rPr>
        <w:t xml:space="preserve"> sono cellule del derma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BB1CC4" w:rsidRDefault="00570E98" w:rsidP="00570E98">
      <w:pPr>
        <w:spacing w:after="0" w:line="40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570E98">
        <w:rPr>
          <w:rFonts w:ascii="Arial" w:hAnsi="Arial" w:cs="Arial"/>
          <w:sz w:val="28"/>
          <w:szCs w:val="28"/>
          <w:shd w:val="clear" w:color="auto" w:fill="FFFFFF"/>
        </w:rPr>
        <w:t xml:space="preserve">Le cellule di </w:t>
      </w:r>
      <w:proofErr w:type="spellStart"/>
      <w:r w:rsidRPr="00570E98">
        <w:rPr>
          <w:rFonts w:ascii="Arial" w:hAnsi="Arial" w:cs="Arial"/>
          <w:sz w:val="28"/>
          <w:szCs w:val="28"/>
          <w:shd w:val="clear" w:color="auto" w:fill="FFFFFF"/>
        </w:rPr>
        <w:t>Merkel</w:t>
      </w:r>
      <w:proofErr w:type="spellEnd"/>
      <w:r w:rsidRPr="00570E98">
        <w:rPr>
          <w:rFonts w:ascii="Arial" w:hAnsi="Arial" w:cs="Arial"/>
          <w:sz w:val="28"/>
          <w:szCs w:val="28"/>
          <w:shd w:val="clear" w:color="auto" w:fill="FFFFFF"/>
        </w:rPr>
        <w:t xml:space="preserve"> hanno funzione </w:t>
      </w:r>
      <w:r>
        <w:rPr>
          <w:rFonts w:ascii="Arial" w:hAnsi="Arial" w:cs="Arial"/>
          <w:sz w:val="28"/>
          <w:szCs w:val="28"/>
          <w:shd w:val="clear" w:color="auto" w:fill="FFFFFF"/>
        </w:rPr>
        <w:t>immunitaria</w:t>
      </w:r>
    </w:p>
    <w:p w:rsidR="00570E98" w:rsidRDefault="00570E98" w:rsidP="00570E98">
      <w:pPr>
        <w:spacing w:after="0" w:line="400" w:lineRule="atLeast"/>
        <w:rPr>
          <w:rFonts w:ascii="Arial" w:hAnsi="Arial" w:cs="Arial"/>
          <w:sz w:val="28"/>
          <w:szCs w:val="28"/>
        </w:rPr>
      </w:pP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DE1FF1" w:rsidRDefault="008F410B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L’epidermide contiene lo strato basale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DE1FF1" w:rsidRDefault="008F410B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L’epidermide contiene cellule morte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DE1FF1" w:rsidRDefault="008F410B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 strato corneo ha cellule lamellari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</w:p>
    <w:p w:rsidR="00DE1FF1" w:rsidRDefault="00DE1FF1" w:rsidP="00DE1FF1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DE1FF1" w:rsidRDefault="004D6E14" w:rsidP="00DE1FF1">
      <w:pPr>
        <w:rPr>
          <w:sz w:val="28"/>
          <w:szCs w:val="28"/>
        </w:rPr>
      </w:pPr>
      <w:hyperlink r:id="rId4" w:history="1">
        <w:r w:rsidR="00DE1FF1"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DE1FF1" w:rsidRPr="00A8335F" w:rsidRDefault="00DE1FF1" w:rsidP="00DE1FF1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DE1FF1" w:rsidRDefault="00DE1FF1" w:rsidP="00DE1FF1">
      <w:pPr>
        <w:jc w:val="both"/>
        <w:rPr>
          <w:rFonts w:ascii="Arial" w:hAnsi="Arial" w:cs="Arial"/>
          <w:sz w:val="28"/>
          <w:szCs w:val="28"/>
        </w:rPr>
      </w:pPr>
    </w:p>
    <w:p w:rsidR="00D136A9" w:rsidRDefault="00D136A9"/>
    <w:sectPr w:rsidR="00D136A9" w:rsidSect="00D13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1FF1"/>
    <w:rsid w:val="004D6E14"/>
    <w:rsid w:val="00570E98"/>
    <w:rsid w:val="0075694B"/>
    <w:rsid w:val="008F410B"/>
    <w:rsid w:val="00BB1CC4"/>
    <w:rsid w:val="00D136A9"/>
    <w:rsid w:val="00DE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F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E1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2020-04-01T20:31:00Z</dcterms:created>
  <dcterms:modified xsi:type="dcterms:W3CDTF">2020-04-02T20:24:00Z</dcterms:modified>
</cp:coreProperties>
</file>