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A0" w:rsidRPr="009244C2" w:rsidRDefault="00C851A0" w:rsidP="00C851A0">
      <w:pPr>
        <w:jc w:val="center"/>
        <w:rPr>
          <w:b/>
          <w:sz w:val="28"/>
          <w:szCs w:val="28"/>
        </w:rPr>
      </w:pPr>
      <w:r w:rsidRPr="009244C2">
        <w:rPr>
          <w:b/>
          <w:sz w:val="28"/>
          <w:szCs w:val="28"/>
        </w:rPr>
        <w:t xml:space="preserve">TEST </w:t>
      </w:r>
    </w:p>
    <w:p w:rsidR="00C851A0" w:rsidRDefault="00C851A0" w:rsidP="00C85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LEZIONE 10</w:t>
      </w:r>
      <w:r w:rsidRPr="009244C2">
        <w:rPr>
          <w:b/>
          <w:sz w:val="28"/>
          <w:szCs w:val="28"/>
        </w:rPr>
        <w:t xml:space="preserve"> SCIENZE</w:t>
      </w:r>
    </w:p>
    <w:p w:rsidR="00C851A0" w:rsidRDefault="00C851A0" w:rsidP="00C851A0">
      <w:pPr>
        <w:rPr>
          <w:b/>
          <w:sz w:val="24"/>
          <w:szCs w:val="24"/>
        </w:rPr>
      </w:pPr>
    </w:p>
    <w:p w:rsidR="00C851A0" w:rsidRPr="00C851A0" w:rsidRDefault="00C851A0" w:rsidP="00C851A0">
      <w:pPr>
        <w:rPr>
          <w:rFonts w:cstheme="minorHAnsi"/>
          <w:b/>
          <w:sz w:val="24"/>
          <w:szCs w:val="24"/>
          <w:shd w:val="clear" w:color="auto" w:fill="FFFFFF"/>
        </w:rPr>
      </w:pPr>
      <w:r w:rsidRPr="00C851A0">
        <w:rPr>
          <w:rFonts w:cstheme="minorHAnsi"/>
          <w:b/>
          <w:sz w:val="24"/>
          <w:szCs w:val="24"/>
          <w:shd w:val="clear" w:color="auto" w:fill="FFFFFF"/>
        </w:rPr>
        <w:t>Recenti indagini dimostrano che circa il 70% dei comuni in Italia è a rischio idrogeologico, con picchi del 100% in almeno tre regioni</w:t>
      </w:r>
    </w:p>
    <w:p w:rsidR="00C851A0" w:rsidRPr="001B3E36" w:rsidRDefault="00C851A0" w:rsidP="00C851A0">
      <w:pPr>
        <w:rPr>
          <w:rFonts w:cstheme="minorHAnsi"/>
          <w:sz w:val="24"/>
          <w:szCs w:val="24"/>
          <w:shd w:val="clear" w:color="auto" w:fill="FFFFFF"/>
        </w:rPr>
      </w:pPr>
      <w:r w:rsidRPr="001B3E36">
        <w:rPr>
          <w:rFonts w:cstheme="minorHAnsi"/>
          <w:sz w:val="24"/>
          <w:szCs w:val="24"/>
          <w:shd w:val="clear" w:color="auto" w:fill="FFFFFF"/>
        </w:rPr>
        <w:t>a. vero</w:t>
      </w:r>
    </w:p>
    <w:p w:rsidR="00C851A0" w:rsidRPr="001B3E36" w:rsidRDefault="00C851A0" w:rsidP="00C851A0">
      <w:pPr>
        <w:rPr>
          <w:rFonts w:cstheme="minorHAnsi"/>
          <w:sz w:val="24"/>
          <w:szCs w:val="24"/>
          <w:shd w:val="clear" w:color="auto" w:fill="FFFFFF"/>
        </w:rPr>
      </w:pPr>
      <w:r w:rsidRPr="001B3E36">
        <w:rPr>
          <w:rFonts w:cstheme="minorHAnsi"/>
          <w:sz w:val="24"/>
          <w:szCs w:val="24"/>
          <w:shd w:val="clear" w:color="auto" w:fill="FFFFFF"/>
        </w:rPr>
        <w:t>b. falso</w:t>
      </w:r>
    </w:p>
    <w:p w:rsidR="00C851A0" w:rsidRDefault="00C851A0" w:rsidP="00C851A0">
      <w:pPr>
        <w:rPr>
          <w:b/>
          <w:sz w:val="24"/>
          <w:szCs w:val="24"/>
        </w:rPr>
      </w:pPr>
    </w:p>
    <w:p w:rsidR="00C851A0" w:rsidRPr="00C851A0" w:rsidRDefault="00C851A0" w:rsidP="00C851A0">
      <w:pPr>
        <w:rPr>
          <w:rFonts w:cstheme="minorHAnsi"/>
          <w:b/>
          <w:sz w:val="28"/>
          <w:szCs w:val="28"/>
        </w:rPr>
      </w:pPr>
      <w:r w:rsidRPr="00C851A0">
        <w:rPr>
          <w:rFonts w:cstheme="minorHAnsi"/>
          <w:b/>
          <w:sz w:val="24"/>
          <w:szCs w:val="24"/>
          <w:shd w:val="clear" w:color="auto" w:fill="FFFFFF"/>
        </w:rPr>
        <w:t xml:space="preserve">L’erosione rocciosa a  cui naturalmente il territorio è sottoposto nel tempo e  l’azione umana  fanno si che la terra diventi pericolosamente fragile </w:t>
      </w:r>
    </w:p>
    <w:p w:rsidR="00C851A0" w:rsidRPr="001B3E36" w:rsidRDefault="00C851A0" w:rsidP="00C851A0">
      <w:pPr>
        <w:rPr>
          <w:rFonts w:cstheme="minorHAnsi"/>
          <w:sz w:val="24"/>
          <w:szCs w:val="24"/>
          <w:shd w:val="clear" w:color="auto" w:fill="FFFFFF"/>
        </w:rPr>
      </w:pPr>
      <w:r w:rsidRPr="001B3E36">
        <w:rPr>
          <w:rFonts w:cstheme="minorHAnsi"/>
          <w:sz w:val="24"/>
          <w:szCs w:val="24"/>
          <w:shd w:val="clear" w:color="auto" w:fill="FFFFFF"/>
        </w:rPr>
        <w:t>a. vero</w:t>
      </w:r>
    </w:p>
    <w:p w:rsidR="00C851A0" w:rsidRDefault="00C851A0" w:rsidP="00C851A0">
      <w:pPr>
        <w:rPr>
          <w:rFonts w:cstheme="minorHAnsi"/>
          <w:sz w:val="24"/>
          <w:szCs w:val="24"/>
          <w:shd w:val="clear" w:color="auto" w:fill="FFFFFF"/>
        </w:rPr>
      </w:pPr>
      <w:r w:rsidRPr="001B3E36">
        <w:rPr>
          <w:rFonts w:cstheme="minorHAnsi"/>
          <w:sz w:val="24"/>
          <w:szCs w:val="24"/>
          <w:shd w:val="clear" w:color="auto" w:fill="FFFFFF"/>
        </w:rPr>
        <w:t>b. falso</w:t>
      </w:r>
    </w:p>
    <w:p w:rsidR="00C851A0" w:rsidRDefault="00C851A0" w:rsidP="00C851A0">
      <w:pPr>
        <w:rPr>
          <w:rFonts w:cstheme="minorHAnsi"/>
          <w:sz w:val="24"/>
          <w:szCs w:val="24"/>
          <w:shd w:val="clear" w:color="auto" w:fill="FFFFFF"/>
        </w:rPr>
      </w:pPr>
    </w:p>
    <w:p w:rsidR="00C851A0" w:rsidRPr="001B3E36" w:rsidRDefault="00C851A0" w:rsidP="00C851A0">
      <w:pPr>
        <w:rPr>
          <w:rFonts w:cstheme="minorHAnsi"/>
          <w:sz w:val="24"/>
          <w:szCs w:val="24"/>
          <w:shd w:val="clear" w:color="auto" w:fill="FFFFFF"/>
        </w:rPr>
      </w:pPr>
    </w:p>
    <w:p w:rsidR="00C851A0" w:rsidRPr="00C851A0" w:rsidRDefault="00C851A0" w:rsidP="00C851A0">
      <w:pPr>
        <w:jc w:val="both"/>
        <w:rPr>
          <w:rFonts w:cstheme="minorHAnsi"/>
          <w:b/>
          <w:sz w:val="24"/>
          <w:szCs w:val="24"/>
        </w:rPr>
      </w:pPr>
      <w:r w:rsidRPr="00C851A0">
        <w:rPr>
          <w:rFonts w:cstheme="minorHAnsi"/>
          <w:b/>
          <w:sz w:val="24"/>
          <w:szCs w:val="24"/>
          <w:shd w:val="clear" w:color="auto" w:fill="FFFFFF"/>
        </w:rPr>
        <w:t>Il dissesto idrogeologico  sia nella sua connotazione naturale che in quella di conseguenza dell’urbanizzazione e della gestione sono comunque  sostenibili  dal territorio.</w:t>
      </w:r>
    </w:p>
    <w:p w:rsidR="00C851A0" w:rsidRPr="001B3E36" w:rsidRDefault="00C851A0" w:rsidP="00C851A0">
      <w:pPr>
        <w:rPr>
          <w:rFonts w:cstheme="minorHAnsi"/>
          <w:sz w:val="24"/>
          <w:szCs w:val="24"/>
          <w:shd w:val="clear" w:color="auto" w:fill="FFFFFF"/>
        </w:rPr>
      </w:pPr>
      <w:r w:rsidRPr="001B3E36">
        <w:rPr>
          <w:rFonts w:cstheme="minorHAnsi"/>
          <w:sz w:val="24"/>
          <w:szCs w:val="24"/>
          <w:shd w:val="clear" w:color="auto" w:fill="FFFFFF"/>
        </w:rPr>
        <w:t>a. vero</w:t>
      </w:r>
    </w:p>
    <w:p w:rsidR="00C851A0" w:rsidRDefault="00C851A0" w:rsidP="00C851A0">
      <w:pPr>
        <w:rPr>
          <w:rFonts w:cstheme="minorHAnsi"/>
          <w:sz w:val="24"/>
          <w:szCs w:val="24"/>
          <w:shd w:val="clear" w:color="auto" w:fill="FFFFFF"/>
        </w:rPr>
      </w:pPr>
      <w:r w:rsidRPr="001B3E36">
        <w:rPr>
          <w:rFonts w:cstheme="minorHAnsi"/>
          <w:sz w:val="24"/>
          <w:szCs w:val="24"/>
          <w:shd w:val="clear" w:color="auto" w:fill="FFFFFF"/>
        </w:rPr>
        <w:t>b. falso</w:t>
      </w:r>
    </w:p>
    <w:p w:rsidR="00C851A0" w:rsidRDefault="00C851A0" w:rsidP="00C851A0">
      <w:pPr>
        <w:rPr>
          <w:b/>
          <w:sz w:val="28"/>
          <w:szCs w:val="28"/>
        </w:rPr>
      </w:pPr>
    </w:p>
    <w:p w:rsidR="00C851A0" w:rsidRDefault="00C851A0" w:rsidP="00C851A0">
      <w:pPr>
        <w:rPr>
          <w:b/>
          <w:sz w:val="28"/>
          <w:szCs w:val="28"/>
        </w:rPr>
      </w:pPr>
    </w:p>
    <w:p w:rsidR="00C851A0" w:rsidRDefault="00C851A0" w:rsidP="00C851A0">
      <w:pPr>
        <w:rPr>
          <w:b/>
          <w:sz w:val="28"/>
          <w:szCs w:val="28"/>
        </w:rPr>
      </w:pPr>
    </w:p>
    <w:p w:rsidR="00C851A0" w:rsidRPr="00C851A0" w:rsidRDefault="00C851A0" w:rsidP="00C851A0">
      <w:pPr>
        <w:rPr>
          <w:b/>
          <w:sz w:val="24"/>
          <w:szCs w:val="24"/>
        </w:rPr>
      </w:pPr>
      <w:hyperlink r:id="rId4" w:history="1">
        <w:r>
          <w:rPr>
            <w:rStyle w:val="Collegamentoipertestuale"/>
          </w:rPr>
          <w:t>http://www.raiscuola.rai.it/articoli-programma-puntate/eco-puntata-18-i-dissesti-idrogeologici/16496/default.aspx</w:t>
        </w:r>
      </w:hyperlink>
    </w:p>
    <w:p w:rsidR="00D244C5" w:rsidRPr="00C851A0" w:rsidRDefault="00D244C5" w:rsidP="00C851A0">
      <w:pPr>
        <w:jc w:val="both"/>
        <w:rPr>
          <w:sz w:val="24"/>
          <w:szCs w:val="24"/>
        </w:rPr>
      </w:pPr>
    </w:p>
    <w:sectPr w:rsidR="00D244C5" w:rsidRPr="00C85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851A0"/>
    <w:rsid w:val="00C851A0"/>
    <w:rsid w:val="00D2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85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iscuola.rai.it/articoli-programma-puntate/eco-puntata-18-i-dissesti-idrogeologici/16496/default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2020-06-24T06:51:00Z</dcterms:created>
  <dcterms:modified xsi:type="dcterms:W3CDTF">2020-06-24T06:59:00Z</dcterms:modified>
</cp:coreProperties>
</file>