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91" w:rsidRPr="009244C2" w:rsidRDefault="00666B91" w:rsidP="00666B91">
      <w:pPr>
        <w:jc w:val="center"/>
        <w:rPr>
          <w:b/>
          <w:sz w:val="28"/>
          <w:szCs w:val="28"/>
        </w:rPr>
      </w:pPr>
      <w:r w:rsidRPr="009244C2">
        <w:rPr>
          <w:b/>
          <w:sz w:val="28"/>
          <w:szCs w:val="28"/>
        </w:rPr>
        <w:t xml:space="preserve">TEST </w:t>
      </w:r>
    </w:p>
    <w:p w:rsidR="00666B91" w:rsidRDefault="00666B91" w:rsidP="00666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LEZIONE 15</w:t>
      </w:r>
      <w:r w:rsidRPr="009244C2">
        <w:rPr>
          <w:b/>
          <w:sz w:val="28"/>
          <w:szCs w:val="28"/>
        </w:rPr>
        <w:t xml:space="preserve"> SCIENZE</w:t>
      </w:r>
    </w:p>
    <w:p w:rsidR="00666B91" w:rsidRPr="00666B91" w:rsidRDefault="00666B91" w:rsidP="00666B91">
      <w:pPr>
        <w:jc w:val="center"/>
        <w:rPr>
          <w:rFonts w:cstheme="minorHAnsi"/>
          <w:b/>
          <w:sz w:val="24"/>
          <w:szCs w:val="24"/>
        </w:rPr>
      </w:pPr>
    </w:p>
    <w:p w:rsidR="00666B91" w:rsidRDefault="00666B91" w:rsidP="00666B91">
      <w:pPr>
        <w:rPr>
          <w:rFonts w:cstheme="minorHAnsi"/>
          <w:b/>
          <w:sz w:val="24"/>
          <w:szCs w:val="24"/>
          <w:shd w:val="clear" w:color="auto" w:fill="FFFFFF"/>
        </w:rPr>
      </w:pPr>
      <w:r w:rsidRPr="00666B91">
        <w:rPr>
          <w:rFonts w:cstheme="minorHAnsi"/>
          <w:b/>
          <w:sz w:val="24"/>
          <w:szCs w:val="24"/>
          <w:shd w:val="clear" w:color="auto" w:fill="FFFFFF"/>
        </w:rPr>
        <w:t>Le </w:t>
      </w:r>
      <w:r w:rsidRPr="00666B91">
        <w:rPr>
          <w:rFonts w:cstheme="minorHAnsi"/>
          <w:b/>
          <w:bCs/>
          <w:sz w:val="24"/>
          <w:szCs w:val="24"/>
          <w:shd w:val="clear" w:color="auto" w:fill="FFFFFF"/>
        </w:rPr>
        <w:t>altre aree protette</w:t>
      </w:r>
      <w:r w:rsidRPr="00666B91">
        <w:rPr>
          <w:rFonts w:cstheme="minorHAnsi"/>
          <w:b/>
          <w:sz w:val="24"/>
          <w:szCs w:val="24"/>
          <w:shd w:val="clear" w:color="auto" w:fill="FFFFFF"/>
        </w:rPr>
        <w:t> sono </w:t>
      </w:r>
      <w:hyperlink r:id="rId4" w:tooltip="" w:history="1">
        <w:r w:rsidRPr="00666B91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aree naturali protette</w:t>
        </w:r>
      </w:hyperlink>
      <w:r w:rsidRPr="00666B91">
        <w:rPr>
          <w:rFonts w:cstheme="minorHAnsi"/>
          <w:b/>
          <w:sz w:val="24"/>
          <w:szCs w:val="24"/>
          <w:shd w:val="clear" w:color="auto" w:fill="FFFFFF"/>
        </w:rPr>
        <w:t> che non rientrano nell'</w:t>
      </w:r>
      <w:hyperlink r:id="rId5" w:tooltip="Elenco ufficiale delle aree naturali protette" w:history="1">
        <w:r w:rsidRPr="00666B91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Elenco ufficiale delle aree naturali protette</w:t>
        </w:r>
      </w:hyperlink>
      <w:r w:rsidRPr="00666B91">
        <w:rPr>
          <w:rFonts w:cstheme="minorHAnsi"/>
          <w:b/>
          <w:sz w:val="24"/>
          <w:szCs w:val="24"/>
          <w:shd w:val="clear" w:color="auto" w:fill="FFFFFF"/>
        </w:rPr>
        <w:t> stilato dal </w:t>
      </w:r>
      <w:hyperlink r:id="rId6" w:tooltip="Ministero dell'Ambiente e della Tutela del Territorio e del Mare" w:history="1">
        <w:r w:rsidRPr="00666B91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Ministero dell'Ambiente e della Tutela del Territorio e del Mare</w:t>
        </w:r>
      </w:hyperlink>
      <w:r w:rsidRPr="00666B91">
        <w:rPr>
          <w:rFonts w:cstheme="minorHAnsi"/>
          <w:b/>
          <w:sz w:val="24"/>
          <w:szCs w:val="24"/>
          <w:shd w:val="clear" w:color="auto" w:fill="FFFFFF"/>
        </w:rPr>
        <w:t>.</w:t>
      </w:r>
    </w:p>
    <w:p w:rsidR="00666B91" w:rsidRPr="00666B91" w:rsidRDefault="00666B91" w:rsidP="00666B91">
      <w:pPr>
        <w:rPr>
          <w:rFonts w:cstheme="minorHAnsi"/>
          <w:sz w:val="24"/>
          <w:szCs w:val="24"/>
          <w:shd w:val="clear" w:color="auto" w:fill="FFFFFF"/>
        </w:rPr>
      </w:pPr>
      <w:r w:rsidRPr="00666B91">
        <w:rPr>
          <w:rFonts w:cstheme="minorHAnsi"/>
          <w:sz w:val="24"/>
          <w:szCs w:val="24"/>
          <w:shd w:val="clear" w:color="auto" w:fill="FFFFFF"/>
        </w:rPr>
        <w:t>a. vero</w:t>
      </w:r>
    </w:p>
    <w:p w:rsidR="00666B91" w:rsidRDefault="00666B91" w:rsidP="00666B91">
      <w:pPr>
        <w:rPr>
          <w:rFonts w:cstheme="minorHAnsi"/>
          <w:sz w:val="24"/>
          <w:szCs w:val="24"/>
          <w:shd w:val="clear" w:color="auto" w:fill="FFFFFF"/>
        </w:rPr>
      </w:pPr>
      <w:r w:rsidRPr="00666B91">
        <w:rPr>
          <w:rFonts w:cstheme="minorHAnsi"/>
          <w:sz w:val="24"/>
          <w:szCs w:val="24"/>
          <w:shd w:val="clear" w:color="auto" w:fill="FFFFFF"/>
        </w:rPr>
        <w:t>b. falso</w:t>
      </w:r>
    </w:p>
    <w:p w:rsidR="005857AA" w:rsidRPr="00666B91" w:rsidRDefault="005857AA" w:rsidP="00666B91">
      <w:pPr>
        <w:rPr>
          <w:rFonts w:cstheme="minorHAnsi"/>
          <w:sz w:val="24"/>
          <w:szCs w:val="24"/>
        </w:rPr>
      </w:pPr>
    </w:p>
    <w:p w:rsidR="005857AA" w:rsidRDefault="005857AA" w:rsidP="005857AA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857AA">
        <w:rPr>
          <w:rFonts w:cstheme="minorHAnsi"/>
          <w:b/>
          <w:sz w:val="24"/>
          <w:szCs w:val="24"/>
          <w:shd w:val="clear" w:color="auto" w:fill="FFFFFF"/>
        </w:rPr>
        <w:t>Un esempio di aree protette sono  i </w:t>
      </w:r>
      <w:hyperlink r:id="rId7" w:tooltip="Monumento naturale" w:history="1">
        <w:r w:rsidRPr="005857AA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monumenti naturali</w:t>
        </w:r>
      </w:hyperlink>
      <w:r w:rsidRPr="005857AA">
        <w:rPr>
          <w:rFonts w:cstheme="minorHAnsi"/>
          <w:b/>
          <w:sz w:val="24"/>
          <w:szCs w:val="24"/>
          <w:shd w:val="clear" w:color="auto" w:fill="FFFFFF"/>
        </w:rPr>
        <w:t>, i </w:t>
      </w:r>
      <w:hyperlink r:id="rId8" w:tooltip="Categoria:Parchi suburbani" w:history="1">
        <w:r w:rsidRPr="005857AA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parchi suburbani</w:t>
        </w:r>
      </w:hyperlink>
      <w:r w:rsidRPr="005857AA">
        <w:rPr>
          <w:rFonts w:cstheme="minorHAnsi"/>
          <w:b/>
          <w:sz w:val="24"/>
          <w:szCs w:val="24"/>
          <w:shd w:val="clear" w:color="auto" w:fill="FFFFFF"/>
        </w:rPr>
        <w:t>, le </w:t>
      </w:r>
      <w:hyperlink r:id="rId9" w:tooltip="Area naturale protetta di interesse locale" w:history="1">
        <w:r w:rsidRPr="005857AA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aree naturali protette di interesse locale (ANPIL)</w:t>
        </w:r>
      </w:hyperlink>
      <w:r w:rsidRPr="005857AA">
        <w:rPr>
          <w:rFonts w:cstheme="minorHAnsi"/>
          <w:b/>
          <w:sz w:val="24"/>
          <w:szCs w:val="24"/>
          <w:shd w:val="clear" w:color="auto" w:fill="FFFFFF"/>
        </w:rPr>
        <w:t>, le </w:t>
      </w:r>
      <w:hyperlink r:id="rId10" w:tooltip="Oasi (area protetta)" w:history="1">
        <w:r w:rsidRPr="005857AA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oasi</w:t>
        </w:r>
      </w:hyperlink>
      <w:r w:rsidRPr="005857AA">
        <w:rPr>
          <w:rFonts w:cstheme="minorHAnsi"/>
          <w:b/>
          <w:sz w:val="24"/>
          <w:szCs w:val="24"/>
          <w:shd w:val="clear" w:color="auto" w:fill="FFFFFF"/>
        </w:rPr>
        <w:t> di associazioni ambientaliste come </w:t>
      </w:r>
      <w:hyperlink r:id="rId11" w:tooltip="WWF" w:history="1">
        <w:r w:rsidRPr="005857AA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WWF</w:t>
        </w:r>
      </w:hyperlink>
      <w:r w:rsidRPr="005857AA">
        <w:rPr>
          <w:rFonts w:cstheme="minorHAnsi"/>
          <w:b/>
          <w:sz w:val="24"/>
          <w:szCs w:val="24"/>
          <w:shd w:val="clear" w:color="auto" w:fill="FFFFFF"/>
        </w:rPr>
        <w:t>, </w:t>
      </w:r>
      <w:hyperlink r:id="rId12" w:tooltip="Lega Italiana Protezione Uccelli" w:history="1">
        <w:r w:rsidRPr="005857AA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LIPU</w:t>
        </w:r>
      </w:hyperlink>
      <w:r w:rsidRPr="005857AA">
        <w:rPr>
          <w:rFonts w:cstheme="minorHAnsi"/>
          <w:b/>
          <w:sz w:val="24"/>
          <w:szCs w:val="24"/>
          <w:shd w:val="clear" w:color="auto" w:fill="FFFFFF"/>
        </w:rPr>
        <w:t>, </w:t>
      </w:r>
      <w:hyperlink r:id="rId13" w:tooltip="Legambiente" w:history="1">
        <w:r w:rsidRPr="005857AA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Legambiente</w:t>
        </w:r>
      </w:hyperlink>
    </w:p>
    <w:p w:rsidR="005857AA" w:rsidRPr="00666B91" w:rsidRDefault="005857AA" w:rsidP="005857AA">
      <w:pPr>
        <w:rPr>
          <w:rFonts w:cstheme="minorHAnsi"/>
          <w:sz w:val="24"/>
          <w:szCs w:val="24"/>
          <w:shd w:val="clear" w:color="auto" w:fill="FFFFFF"/>
        </w:rPr>
      </w:pPr>
      <w:r w:rsidRPr="00666B91">
        <w:rPr>
          <w:rFonts w:cstheme="minorHAnsi"/>
          <w:sz w:val="24"/>
          <w:szCs w:val="24"/>
          <w:shd w:val="clear" w:color="auto" w:fill="FFFFFF"/>
        </w:rPr>
        <w:t>a. vero</w:t>
      </w:r>
    </w:p>
    <w:p w:rsidR="005857AA" w:rsidRDefault="005857AA" w:rsidP="005857AA">
      <w:pPr>
        <w:rPr>
          <w:rFonts w:cstheme="minorHAnsi"/>
          <w:sz w:val="24"/>
          <w:szCs w:val="24"/>
          <w:shd w:val="clear" w:color="auto" w:fill="FFFFFF"/>
        </w:rPr>
      </w:pPr>
      <w:r w:rsidRPr="00666B91">
        <w:rPr>
          <w:rFonts w:cstheme="minorHAnsi"/>
          <w:sz w:val="24"/>
          <w:szCs w:val="24"/>
          <w:shd w:val="clear" w:color="auto" w:fill="FFFFFF"/>
        </w:rPr>
        <w:t>b. falso</w:t>
      </w:r>
    </w:p>
    <w:p w:rsidR="00666B91" w:rsidRDefault="00666B91" w:rsidP="005857AA">
      <w:pPr>
        <w:rPr>
          <w:b/>
          <w:sz w:val="28"/>
          <w:szCs w:val="28"/>
        </w:rPr>
      </w:pPr>
    </w:p>
    <w:p w:rsidR="005857AA" w:rsidRPr="005857AA" w:rsidRDefault="005857AA" w:rsidP="005857AA">
      <w:pPr>
        <w:rPr>
          <w:rFonts w:cstheme="minorHAnsi"/>
          <w:b/>
          <w:color w:val="202122"/>
          <w:sz w:val="24"/>
          <w:szCs w:val="24"/>
          <w:shd w:val="clear" w:color="auto" w:fill="FFFFFF"/>
        </w:rPr>
      </w:pPr>
      <w:r w:rsidRPr="005857AA">
        <w:rPr>
          <w:rFonts w:cstheme="minorHAnsi"/>
          <w:b/>
          <w:color w:val="202122"/>
          <w:sz w:val="24"/>
          <w:szCs w:val="24"/>
          <w:shd w:val="clear" w:color="auto" w:fill="FFFFFF"/>
        </w:rPr>
        <w:t>Le aree protette possono  essere soltanto a gestione  privata</w:t>
      </w:r>
    </w:p>
    <w:p w:rsidR="005857AA" w:rsidRPr="00666B91" w:rsidRDefault="005857AA" w:rsidP="005857AA">
      <w:pPr>
        <w:rPr>
          <w:rFonts w:cstheme="minorHAnsi"/>
          <w:sz w:val="24"/>
          <w:szCs w:val="24"/>
          <w:shd w:val="clear" w:color="auto" w:fill="FFFFFF"/>
        </w:rPr>
      </w:pPr>
      <w:r w:rsidRPr="00666B91">
        <w:rPr>
          <w:rFonts w:cstheme="minorHAnsi"/>
          <w:sz w:val="24"/>
          <w:szCs w:val="24"/>
          <w:shd w:val="clear" w:color="auto" w:fill="FFFFFF"/>
        </w:rPr>
        <w:t>a. vero</w:t>
      </w:r>
    </w:p>
    <w:p w:rsidR="005857AA" w:rsidRDefault="005857AA" w:rsidP="005857AA">
      <w:pPr>
        <w:rPr>
          <w:rFonts w:cstheme="minorHAnsi"/>
          <w:sz w:val="24"/>
          <w:szCs w:val="24"/>
          <w:shd w:val="clear" w:color="auto" w:fill="FFFFFF"/>
        </w:rPr>
      </w:pPr>
      <w:r w:rsidRPr="00666B91">
        <w:rPr>
          <w:rFonts w:cstheme="minorHAnsi"/>
          <w:sz w:val="24"/>
          <w:szCs w:val="24"/>
          <w:shd w:val="clear" w:color="auto" w:fill="FFFFFF"/>
        </w:rPr>
        <w:t>b. falso</w:t>
      </w:r>
    </w:p>
    <w:p w:rsidR="005857AA" w:rsidRDefault="005857AA" w:rsidP="005857A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5857AA" w:rsidRDefault="005857AA" w:rsidP="005857AA">
      <w:pPr>
        <w:rPr>
          <w:b/>
          <w:sz w:val="28"/>
          <w:szCs w:val="28"/>
        </w:rPr>
      </w:pPr>
    </w:p>
    <w:p w:rsidR="00666B91" w:rsidRDefault="00666B91" w:rsidP="00666B91">
      <w:pPr>
        <w:rPr>
          <w:b/>
          <w:sz w:val="28"/>
          <w:szCs w:val="28"/>
        </w:rPr>
      </w:pPr>
      <w:hyperlink r:id="rId14" w:history="1">
        <w:r>
          <w:rPr>
            <w:rStyle w:val="Collegamentoipertestuale"/>
          </w:rPr>
          <w:t>https://www.youtube.com/watch?v=Pb9QX9DNXZo</w:t>
        </w:r>
      </w:hyperlink>
    </w:p>
    <w:p w:rsidR="00666B91" w:rsidRDefault="00666B91" w:rsidP="00666B91">
      <w:pPr>
        <w:rPr>
          <w:b/>
          <w:sz w:val="28"/>
          <w:szCs w:val="28"/>
        </w:rPr>
      </w:pPr>
      <w:hyperlink r:id="rId15" w:history="1">
        <w:r>
          <w:rPr>
            <w:rStyle w:val="Collegamentoipertestuale"/>
          </w:rPr>
          <w:t>https://www.youtube.com/watch?v=VKe2FuNcLMU</w:t>
        </w:r>
      </w:hyperlink>
    </w:p>
    <w:p w:rsidR="00666B91" w:rsidRDefault="00666B91" w:rsidP="00666B91">
      <w:pPr>
        <w:rPr>
          <w:b/>
          <w:sz w:val="28"/>
          <w:szCs w:val="28"/>
        </w:rPr>
      </w:pPr>
      <w:hyperlink r:id="rId16" w:history="1">
        <w:r>
          <w:rPr>
            <w:rStyle w:val="Collegamentoipertestuale"/>
          </w:rPr>
          <w:t>https://www.youtube.com/watch?v=ocCM8M-y-0A</w:t>
        </w:r>
      </w:hyperlink>
    </w:p>
    <w:p w:rsidR="00666B91" w:rsidRDefault="00666B91" w:rsidP="00666B91">
      <w:pPr>
        <w:rPr>
          <w:b/>
          <w:sz w:val="28"/>
          <w:szCs w:val="28"/>
        </w:rPr>
      </w:pPr>
      <w:hyperlink r:id="rId17" w:history="1">
        <w:r>
          <w:rPr>
            <w:rStyle w:val="Collegamentoipertestuale"/>
          </w:rPr>
          <w:t>https://www.youtube.com/watch?v=3wzXaq8vcf4</w:t>
        </w:r>
      </w:hyperlink>
    </w:p>
    <w:p w:rsidR="003D5D84" w:rsidRDefault="003D5D84"/>
    <w:sectPr w:rsidR="003D5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66B91"/>
    <w:rsid w:val="003D5D84"/>
    <w:rsid w:val="005857AA"/>
    <w:rsid w:val="0066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66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ategoria:Parchi_suburbani" TargetMode="External"/><Relationship Id="rId13" Type="http://schemas.openxmlformats.org/officeDocument/2006/relationships/hyperlink" Target="https://it.wikipedia.org/wiki/Legambient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Monumento_naturale" TargetMode="External"/><Relationship Id="rId12" Type="http://schemas.openxmlformats.org/officeDocument/2006/relationships/hyperlink" Target="https://it.wikipedia.org/wiki/Lega_Italiana_Protezione_Uccelli" TargetMode="External"/><Relationship Id="rId17" Type="http://schemas.openxmlformats.org/officeDocument/2006/relationships/hyperlink" Target="https://www.youtube.com/watch?v=3wzXaq8vcf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cCM8M-y-0A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Ministero_dell%27Ambiente_e_della_Tutela_del_Territorio_e_del_Mare" TargetMode="External"/><Relationship Id="rId11" Type="http://schemas.openxmlformats.org/officeDocument/2006/relationships/hyperlink" Target="https://it.wikipedia.org/wiki/WWF" TargetMode="External"/><Relationship Id="rId5" Type="http://schemas.openxmlformats.org/officeDocument/2006/relationships/hyperlink" Target="https://it.wikipedia.org/wiki/Elenco_ufficiale_delle_aree_naturali_protette" TargetMode="External"/><Relationship Id="rId15" Type="http://schemas.openxmlformats.org/officeDocument/2006/relationships/hyperlink" Target="https://www.youtube.com/watch?v=VKe2FuNcLMU" TargetMode="External"/><Relationship Id="rId10" Type="http://schemas.openxmlformats.org/officeDocument/2006/relationships/hyperlink" Target="https://it.wikipedia.org/wiki/Oasi_(area_protetta)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t.wikipedia.org/wiki/Area_naturale_protetta" TargetMode="External"/><Relationship Id="rId9" Type="http://schemas.openxmlformats.org/officeDocument/2006/relationships/hyperlink" Target="https://it.wikipedia.org/wiki/Area_naturale_protetta_di_interesse_locale" TargetMode="External"/><Relationship Id="rId14" Type="http://schemas.openxmlformats.org/officeDocument/2006/relationships/hyperlink" Target="https://www.youtube.com/watch?v=Pb9QX9DNXZ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2020-06-24T08:20:00Z</dcterms:created>
  <dcterms:modified xsi:type="dcterms:W3CDTF">2020-06-24T08:30:00Z</dcterms:modified>
</cp:coreProperties>
</file>