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E" w:rsidRPr="009244C2" w:rsidRDefault="002C50FE" w:rsidP="002C50FE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2C50FE" w:rsidRDefault="00144DEB" w:rsidP="002C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8</w:t>
      </w:r>
      <w:r w:rsidR="002C50FE" w:rsidRPr="009244C2">
        <w:rPr>
          <w:b/>
          <w:sz w:val="28"/>
          <w:szCs w:val="28"/>
        </w:rPr>
        <w:t xml:space="preserve"> SCIENZE</w:t>
      </w:r>
    </w:p>
    <w:p w:rsidR="00144DEB" w:rsidRDefault="00144DEB" w:rsidP="002C50FE">
      <w:pPr>
        <w:jc w:val="center"/>
        <w:rPr>
          <w:b/>
          <w:sz w:val="28"/>
          <w:szCs w:val="28"/>
        </w:rPr>
      </w:pPr>
    </w:p>
    <w:p w:rsidR="00144DEB" w:rsidRDefault="006D4B6D" w:rsidP="006D4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L’Italia è uno dei pochi paesi ad avere la tutela del paesaggio nella propria costituzione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6D4B6D" w:rsidRDefault="006D4B6D" w:rsidP="006D4B6D">
      <w:pPr>
        <w:rPr>
          <w:b/>
          <w:sz w:val="24"/>
          <w:szCs w:val="24"/>
        </w:rPr>
      </w:pPr>
    </w:p>
    <w:p w:rsidR="006D4B6D" w:rsidRPr="006D4B6D" w:rsidRDefault="006D4B6D" w:rsidP="006D4B6D">
      <w:pPr>
        <w:rPr>
          <w:rFonts w:cstheme="minorHAnsi"/>
          <w:b/>
          <w:sz w:val="24"/>
          <w:szCs w:val="24"/>
        </w:rPr>
      </w:pPr>
      <w:r w:rsidRPr="006D4B6D">
        <w:rPr>
          <w:rFonts w:cstheme="minorHAnsi"/>
          <w:b/>
          <w:sz w:val="24"/>
          <w:szCs w:val="24"/>
          <w:shd w:val="clear" w:color="auto" w:fill="FFFFFF"/>
        </w:rPr>
        <w:t>Rispettare l’ambiente vuol dire anche tutelare correttamente il paesaggio impostando ogni intervento di modifica alla più alta sostenibilità ambientale.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144DEB" w:rsidRDefault="00144DEB" w:rsidP="006D4B6D">
      <w:pPr>
        <w:rPr>
          <w:b/>
          <w:sz w:val="28"/>
          <w:szCs w:val="28"/>
        </w:rPr>
      </w:pPr>
    </w:p>
    <w:p w:rsidR="006D4B6D" w:rsidRPr="006D4B6D" w:rsidRDefault="006D4B6D" w:rsidP="006D4B6D">
      <w:pPr>
        <w:rPr>
          <w:b/>
          <w:sz w:val="24"/>
          <w:szCs w:val="24"/>
        </w:rPr>
      </w:pPr>
      <w:r w:rsidRPr="006D4B6D">
        <w:rPr>
          <w:b/>
          <w:sz w:val="24"/>
          <w:szCs w:val="24"/>
        </w:rPr>
        <w:t>L’area urbana in Italia non ha avuto più espansioni negli ultimi cinquanta anni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6D4B6D" w:rsidRPr="001B3E36" w:rsidRDefault="006D4B6D" w:rsidP="006D4B6D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144DEB" w:rsidRDefault="00144DEB" w:rsidP="002C50FE">
      <w:pPr>
        <w:jc w:val="center"/>
        <w:rPr>
          <w:b/>
          <w:sz w:val="28"/>
          <w:szCs w:val="28"/>
        </w:rPr>
      </w:pPr>
    </w:p>
    <w:p w:rsidR="00144DEB" w:rsidRDefault="00144DEB" w:rsidP="002C50FE">
      <w:pPr>
        <w:jc w:val="center"/>
        <w:rPr>
          <w:b/>
          <w:sz w:val="28"/>
          <w:szCs w:val="28"/>
        </w:rPr>
      </w:pPr>
    </w:p>
    <w:p w:rsidR="00144DEB" w:rsidRPr="00144DEB" w:rsidRDefault="00144DEB" w:rsidP="00144DEB">
      <w:pPr>
        <w:rPr>
          <w:sz w:val="24"/>
          <w:szCs w:val="24"/>
        </w:rPr>
      </w:pPr>
      <w:hyperlink r:id="rId4" w:history="1">
        <w:r>
          <w:rPr>
            <w:rStyle w:val="Collegamentoipertestuale"/>
          </w:rPr>
          <w:t>http://www.raiscuola.rai.it/articoli-programma-puntate/eco-puntata-12-la-tutela-del-paesaggio/16490/default.aspx</w:t>
        </w:r>
      </w:hyperlink>
    </w:p>
    <w:p w:rsidR="002C50FE" w:rsidRDefault="002C50FE" w:rsidP="002C50FE">
      <w:pPr>
        <w:jc w:val="center"/>
        <w:rPr>
          <w:b/>
          <w:sz w:val="28"/>
          <w:szCs w:val="28"/>
        </w:rPr>
      </w:pPr>
    </w:p>
    <w:p w:rsidR="00AF0C27" w:rsidRPr="00144DEB" w:rsidRDefault="00144DEB" w:rsidP="00144DEB">
      <w:pPr>
        <w:jc w:val="both"/>
        <w:rPr>
          <w:sz w:val="24"/>
          <w:szCs w:val="24"/>
        </w:rPr>
      </w:pPr>
      <w:r w:rsidRPr="00144DEB">
        <w:rPr>
          <w:rFonts w:ascii="Arial" w:hAnsi="Arial" w:cs="Arial"/>
          <w:sz w:val="24"/>
          <w:szCs w:val="24"/>
          <w:shd w:val="clear" w:color="auto" w:fill="FFFFFF"/>
        </w:rPr>
        <w:t xml:space="preserve">l tema della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LEZIONE 8 </w:t>
      </w:r>
      <w:r w:rsidRPr="00144DEB">
        <w:rPr>
          <w:rFonts w:ascii="Arial" w:hAnsi="Arial" w:cs="Arial"/>
          <w:sz w:val="24"/>
          <w:szCs w:val="24"/>
          <w:shd w:val="clear" w:color="auto" w:fill="FFFFFF"/>
        </w:rPr>
        <w:t> è la tutela del paesaggio. Rispettare l’ambiente vuol dire anche tutelare correttamente il paesaggio, controllando la conversione urbanistica del territorio, promuovendo il riuso dei suoli e impostando ogni intervento di modifica alla più alta sostenibilità ambientale. Seguiremo il viaggio del Liceo “Marconi” di Parma sulla via </w:t>
      </w:r>
      <w:proofErr w:type="spellStart"/>
      <w:r w:rsidRPr="00144DEB">
        <w:rPr>
          <w:rFonts w:ascii="Arial" w:hAnsi="Arial" w:cs="Arial"/>
          <w:sz w:val="24"/>
          <w:szCs w:val="24"/>
          <w:shd w:val="clear" w:color="auto" w:fill="FFFFFF"/>
        </w:rPr>
        <w:t>Francigena</w:t>
      </w:r>
      <w:proofErr w:type="spellEnd"/>
      <w:r w:rsidRPr="00144DEB">
        <w:rPr>
          <w:rFonts w:ascii="Arial" w:hAnsi="Arial" w:cs="Arial"/>
          <w:sz w:val="24"/>
          <w:szCs w:val="24"/>
          <w:shd w:val="clear" w:color="auto" w:fill="FFFFFF"/>
        </w:rPr>
        <w:t> alla riscoperta dei luoghi di un pellegrinaggio storico. L’esperto della puntata è </w:t>
      </w:r>
      <w:proofErr w:type="spellStart"/>
      <w:r w:rsidRPr="00144DEB">
        <w:rPr>
          <w:rFonts w:ascii="Arial" w:hAnsi="Arial" w:cs="Arial"/>
          <w:sz w:val="24"/>
          <w:szCs w:val="24"/>
          <w:shd w:val="clear" w:color="auto" w:fill="FFFFFF"/>
        </w:rPr>
        <w:t>Ebe</w:t>
      </w:r>
      <w:proofErr w:type="spellEnd"/>
      <w:r w:rsidRPr="00144DEB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44DEB">
        <w:rPr>
          <w:rFonts w:ascii="Arial" w:hAnsi="Arial" w:cs="Arial"/>
          <w:sz w:val="24"/>
          <w:szCs w:val="24"/>
          <w:shd w:val="clear" w:color="auto" w:fill="FFFFFF"/>
        </w:rPr>
        <w:t>Giacometti</w:t>
      </w:r>
      <w:proofErr w:type="spellEnd"/>
      <w:r w:rsidRPr="00144DEB">
        <w:rPr>
          <w:rFonts w:ascii="Arial" w:hAnsi="Arial" w:cs="Arial"/>
          <w:sz w:val="24"/>
          <w:szCs w:val="24"/>
          <w:shd w:val="clear" w:color="auto" w:fill="FFFFFF"/>
        </w:rPr>
        <w:t>, consigliere nazionale di “Italia Nostra”. </w:t>
      </w:r>
    </w:p>
    <w:sectPr w:rsidR="00AF0C27" w:rsidRPr="00144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50FE"/>
    <w:rsid w:val="00144DEB"/>
    <w:rsid w:val="002C50FE"/>
    <w:rsid w:val="006D4B6D"/>
    <w:rsid w:val="00A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4D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4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12-la-tutela-del-paesaggio/16490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2020-06-24T06:32:00Z</dcterms:created>
  <dcterms:modified xsi:type="dcterms:W3CDTF">2020-06-24T06:40:00Z</dcterms:modified>
</cp:coreProperties>
</file>