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03" w:rsidRDefault="00366C03" w:rsidP="00366C0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366C03" w:rsidRDefault="00366C03" w:rsidP="00366C0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11 DERMATOLOGIA</w:t>
      </w:r>
    </w:p>
    <w:p w:rsidR="00366C03" w:rsidRDefault="00366C03" w:rsidP="00366C0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366C03" w:rsidRDefault="00366C03" w:rsidP="00366C03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Alterazioni cutanee a carico dei vasi sanguigni: Angioma</w:t>
      </w:r>
      <w:r w:rsidR="00293709">
        <w:rPr>
          <w:rFonts w:ascii="Arial" w:hAnsi="Arial" w:cs="Arial"/>
          <w:color w:val="FF0000"/>
          <w:spacing w:val="-15"/>
          <w:sz w:val="63"/>
          <w:szCs w:val="63"/>
        </w:rPr>
        <w:t xml:space="preserve"> (1 parte)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F2418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S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i è osservata una maggior incidenza degli angiomi </w:t>
      </w:r>
      <w:r w:rsidRPr="009C5090">
        <w:rPr>
          <w:rFonts w:ascii="Arial" w:eastAsia="Times New Roman" w:hAnsi="Arial" w:cs="Arial"/>
          <w:i/>
          <w:iCs/>
          <w:sz w:val="28"/>
          <w:szCs w:val="28"/>
          <w:lang w:eastAsia="it-IT"/>
        </w:rPr>
        <w:t>spider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 nelle donne in gravidanza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F24182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9C5090">
        <w:rPr>
          <w:rFonts w:ascii="Arial" w:hAnsi="Arial" w:cs="Arial"/>
          <w:sz w:val="28"/>
          <w:szCs w:val="28"/>
        </w:rPr>
        <w:t xml:space="preserve">Per angioma, comunemente, s'intende un </w:t>
      </w:r>
      <w:r w:rsidRPr="00F24182">
        <w:rPr>
          <w:rFonts w:ascii="Arial" w:hAnsi="Arial" w:cs="Arial"/>
          <w:sz w:val="28"/>
          <w:szCs w:val="28"/>
        </w:rPr>
        <w:t xml:space="preserve">tumore </w:t>
      </w:r>
      <w:r>
        <w:rPr>
          <w:rFonts w:ascii="Arial" w:hAnsi="Arial" w:cs="Arial"/>
          <w:sz w:val="28"/>
          <w:szCs w:val="28"/>
        </w:rPr>
        <w:t>maligno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5A23F5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omunemente, gli angiomi sono chiamati "</w:t>
      </w:r>
      <w:r w:rsidRPr="005A23F5">
        <w:rPr>
          <w:rFonts w:ascii="Arial" w:eastAsia="Times New Roman" w:hAnsi="Arial" w:cs="Arial"/>
          <w:sz w:val="28"/>
          <w:szCs w:val="28"/>
          <w:lang w:eastAsia="it-IT"/>
        </w:rPr>
        <w:t>voglie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"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4</w:t>
      </w:r>
    </w:p>
    <w:p w:rsidR="008F5020" w:rsidRDefault="00F2418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Nell’ angioma tuberoso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 la superficie dell'angioma è liscia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D8516D" w:rsidP="008F5020">
      <w:pPr>
        <w:jc w:val="both"/>
        <w:rPr>
          <w:rFonts w:ascii="Arial" w:hAnsi="Arial" w:cs="Arial"/>
          <w:sz w:val="28"/>
          <w:szCs w:val="28"/>
        </w:rPr>
      </w:pPr>
      <w:r w:rsidRPr="00D8516D">
        <w:rPr>
          <w:rFonts w:ascii="Arial" w:eastAsia="Times New Roman" w:hAnsi="Arial" w:cs="Arial"/>
          <w:sz w:val="28"/>
          <w:szCs w:val="28"/>
          <w:lang w:eastAsia="it-IT"/>
        </w:rPr>
        <w:t xml:space="preserve">L’angioma </w:t>
      </w:r>
      <w:r w:rsidRPr="00D8516D">
        <w:rPr>
          <w:rFonts w:ascii="Arial" w:eastAsia="Times New Roman" w:hAnsi="Arial" w:cs="Arial"/>
          <w:bCs/>
          <w:sz w:val="28"/>
          <w:szCs w:val="28"/>
          <w:lang w:eastAsia="it-IT"/>
        </w:rPr>
        <w:t>cavernoso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 si localizza in </w:t>
      </w:r>
      <w:r w:rsidR="001A44BC">
        <w:rPr>
          <w:rFonts w:ascii="Arial" w:eastAsia="Times New Roman" w:hAnsi="Arial" w:cs="Arial"/>
          <w:sz w:val="28"/>
          <w:szCs w:val="28"/>
          <w:lang w:eastAsia="it-IT"/>
        </w:rPr>
        <w:t xml:space="preserve">superficie e non in 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profondità 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F2418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e cause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dell’ angioma non 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sono precise, né tantomeno chiare.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F24182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F24182">
        <w:rPr>
          <w:rFonts w:ascii="Arial" w:hAnsi="Arial" w:cs="Arial"/>
          <w:sz w:val="28"/>
          <w:szCs w:val="28"/>
        </w:rPr>
        <w:t xml:space="preserve">L’angioma </w:t>
      </w:r>
      <w:r w:rsidRPr="00F24182">
        <w:rPr>
          <w:rFonts w:ascii="Arial" w:hAnsi="Arial" w:cs="Arial"/>
          <w:bCs/>
          <w:sz w:val="28"/>
          <w:szCs w:val="28"/>
        </w:rPr>
        <w:t>cavernoso</w:t>
      </w:r>
      <w:r w:rsidRPr="009C5090">
        <w:rPr>
          <w:rFonts w:ascii="Arial" w:hAnsi="Arial" w:cs="Arial"/>
          <w:sz w:val="28"/>
          <w:szCs w:val="28"/>
        </w:rPr>
        <w:t>: si localizza in profondità del tessuto sottocutaneo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F24182" w:rsidP="008F5020">
      <w:pPr>
        <w:jc w:val="both"/>
        <w:rPr>
          <w:rFonts w:ascii="Arial" w:hAnsi="Arial" w:cs="Arial"/>
          <w:sz w:val="28"/>
          <w:szCs w:val="28"/>
        </w:rPr>
      </w:pPr>
      <w:r w:rsidRPr="009C5090">
        <w:rPr>
          <w:rFonts w:ascii="Arial" w:eastAsia="Times New Roman" w:hAnsi="Arial" w:cs="Arial"/>
          <w:sz w:val="28"/>
          <w:szCs w:val="28"/>
          <w:lang w:eastAsia="it-IT"/>
        </w:rPr>
        <w:t>Le </w:t>
      </w:r>
      <w:proofErr w:type="spellStart"/>
      <w:r w:rsidRPr="00FC2EF9">
        <w:rPr>
          <w:rFonts w:ascii="Arial" w:eastAsia="Times New Roman" w:hAnsi="Arial" w:cs="Arial"/>
          <w:bCs/>
          <w:sz w:val="28"/>
          <w:szCs w:val="28"/>
          <w:lang w:eastAsia="it-IT"/>
        </w:rPr>
        <w:t>angiodisplasie</w:t>
      </w:r>
      <w:proofErr w:type="spellEnd"/>
      <w:r w:rsidRPr="00FC2EF9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miste/complesse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 interessano il sistema linfatico,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D8516D" w:rsidP="008F502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L’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angioma serpiginoso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é anche detto 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angioma </w:t>
      </w:r>
      <w:r>
        <w:rPr>
          <w:rFonts w:ascii="Arial" w:eastAsia="Times New Roman" w:hAnsi="Arial" w:cs="Arial"/>
          <w:sz w:val="28"/>
          <w:szCs w:val="28"/>
          <w:lang w:eastAsia="it-IT"/>
        </w:rPr>
        <w:t>spider</w:t>
      </w:r>
    </w:p>
    <w:p w:rsidR="00634ADE" w:rsidRDefault="00634ADE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C175DC" w:rsidRDefault="00D8516D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'angioma a ragno potrebbe essere conseguenza di </w:t>
      </w:r>
      <w:hyperlink r:id="rId4" w:history="1">
        <w:r w:rsidRPr="00D8516D">
          <w:rPr>
            <w:rFonts w:ascii="Arial" w:eastAsia="Times New Roman" w:hAnsi="Arial" w:cs="Arial"/>
            <w:sz w:val="28"/>
            <w:szCs w:val="28"/>
            <w:lang w:eastAsia="it-IT"/>
          </w:rPr>
          <w:t>cirrosi epatica</w:t>
        </w:r>
      </w:hyperlink>
      <w:r w:rsidRPr="00D8516D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405EBA" w:rsidP="008F5020">
      <w:pPr>
        <w:rPr>
          <w:sz w:val="28"/>
          <w:szCs w:val="28"/>
        </w:rPr>
      </w:pPr>
      <w:hyperlink r:id="rId5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0E6D09"/>
    <w:rsid w:val="001A44BC"/>
    <w:rsid w:val="00293709"/>
    <w:rsid w:val="00366C03"/>
    <w:rsid w:val="003E30D2"/>
    <w:rsid w:val="00405EBA"/>
    <w:rsid w:val="00555945"/>
    <w:rsid w:val="005A23F5"/>
    <w:rsid w:val="00634ADE"/>
    <w:rsid w:val="00700977"/>
    <w:rsid w:val="008F173A"/>
    <w:rsid w:val="008F5020"/>
    <w:rsid w:val="00911E64"/>
    <w:rsid w:val="00AD1976"/>
    <w:rsid w:val="00B4650C"/>
    <w:rsid w:val="00C175DC"/>
    <w:rsid w:val="00CC2601"/>
    <w:rsid w:val="00CE72F6"/>
    <w:rsid w:val="00D8516D"/>
    <w:rsid w:val="00F24182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s://www.my-personaltrainer.it/fegato/cirros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2020-04-23T16:38:00Z</dcterms:created>
  <dcterms:modified xsi:type="dcterms:W3CDTF">2020-04-29T16:10:00Z</dcterms:modified>
</cp:coreProperties>
</file>