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22F" w:rsidP="00F77409">
      <w:pPr>
        <w:jc w:val="center"/>
        <w:rPr>
          <w:b/>
          <w:sz w:val="28"/>
          <w:szCs w:val="28"/>
        </w:rPr>
      </w:pPr>
      <w:r w:rsidRPr="00A8522F">
        <w:rPr>
          <w:b/>
          <w:sz w:val="28"/>
          <w:szCs w:val="28"/>
        </w:rPr>
        <w:t>TEST LEZIONE 7 IGIENE</w:t>
      </w:r>
    </w:p>
    <w:p w:rsidR="00A8522F" w:rsidRDefault="00A8522F" w:rsidP="00A8522F">
      <w:pPr>
        <w:rPr>
          <w:sz w:val="28"/>
          <w:szCs w:val="28"/>
        </w:rPr>
      </w:pPr>
    </w:p>
    <w:p w:rsidR="00A8522F" w:rsidRPr="00A8522F" w:rsidRDefault="00A8522F" w:rsidP="00A8522F">
      <w:pPr>
        <w:rPr>
          <w:b/>
          <w:sz w:val="24"/>
          <w:szCs w:val="24"/>
        </w:rPr>
      </w:pPr>
      <w:r w:rsidRPr="00A8522F">
        <w:rPr>
          <w:b/>
          <w:sz w:val="24"/>
          <w:szCs w:val="24"/>
        </w:rPr>
        <w:t>1.  I microrganismi  che causano contaminazione batteriche sono virus e batteri.</w:t>
      </w:r>
    </w:p>
    <w:p w:rsidR="00A8522F" w:rsidRDefault="00A8522F" w:rsidP="00A8522F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A8522F" w:rsidRDefault="00A8522F" w:rsidP="00A8522F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A8522F" w:rsidRDefault="00A8522F" w:rsidP="00A8522F">
      <w:pPr>
        <w:rPr>
          <w:sz w:val="24"/>
          <w:szCs w:val="24"/>
        </w:rPr>
      </w:pPr>
    </w:p>
    <w:p w:rsidR="00A8522F" w:rsidRDefault="00A8522F" w:rsidP="00A8522F">
      <w:pPr>
        <w:rPr>
          <w:b/>
          <w:sz w:val="24"/>
          <w:szCs w:val="24"/>
        </w:rPr>
      </w:pPr>
      <w:r w:rsidRPr="00A8522F">
        <w:rPr>
          <w:b/>
          <w:sz w:val="24"/>
          <w:szCs w:val="24"/>
        </w:rPr>
        <w:t>2. Le muffe,negli alimenti, sono tutte pericolose?</w:t>
      </w:r>
    </w:p>
    <w:p w:rsidR="00A8522F" w:rsidRDefault="00A8522F" w:rsidP="00A8522F">
      <w:pPr>
        <w:rPr>
          <w:sz w:val="24"/>
          <w:szCs w:val="24"/>
        </w:rPr>
      </w:pPr>
      <w:r w:rsidRPr="00A8522F">
        <w:rPr>
          <w:sz w:val="24"/>
          <w:szCs w:val="24"/>
        </w:rPr>
        <w:t>a.</w:t>
      </w:r>
      <w:r>
        <w:rPr>
          <w:sz w:val="24"/>
          <w:szCs w:val="24"/>
        </w:rPr>
        <w:t xml:space="preserve"> vero</w:t>
      </w:r>
    </w:p>
    <w:p w:rsidR="00A8522F" w:rsidRDefault="00A8522F" w:rsidP="00A8522F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A8522F" w:rsidRDefault="00A8522F" w:rsidP="00A8522F">
      <w:pPr>
        <w:rPr>
          <w:sz w:val="24"/>
          <w:szCs w:val="24"/>
        </w:rPr>
      </w:pPr>
    </w:p>
    <w:p w:rsidR="00A8522F" w:rsidRPr="00A8522F" w:rsidRDefault="00A8522F" w:rsidP="00A8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I </w:t>
      </w:r>
      <w:proofErr w:type="spellStart"/>
      <w:r>
        <w:rPr>
          <w:b/>
          <w:sz w:val="24"/>
          <w:szCs w:val="24"/>
        </w:rPr>
        <w:t>lac</w:t>
      </w:r>
      <w:r w:rsidRPr="00A8522F">
        <w:rPr>
          <w:b/>
          <w:sz w:val="24"/>
          <w:szCs w:val="24"/>
        </w:rPr>
        <w:t>tobacilli</w:t>
      </w:r>
      <w:proofErr w:type="spellEnd"/>
      <w:r w:rsidRPr="00A8522F">
        <w:rPr>
          <w:b/>
          <w:sz w:val="24"/>
          <w:szCs w:val="24"/>
        </w:rPr>
        <w:t>:</w:t>
      </w:r>
    </w:p>
    <w:p w:rsidR="00A8522F" w:rsidRDefault="00A8522F" w:rsidP="00A8522F">
      <w:pPr>
        <w:rPr>
          <w:sz w:val="24"/>
          <w:szCs w:val="24"/>
        </w:rPr>
      </w:pPr>
      <w:r>
        <w:rPr>
          <w:sz w:val="24"/>
          <w:szCs w:val="24"/>
        </w:rPr>
        <w:t>a. sono importanti per i prodotti caseari</w:t>
      </w:r>
    </w:p>
    <w:p w:rsidR="00A8522F" w:rsidRDefault="00A8522F" w:rsidP="00A8522F">
      <w:pPr>
        <w:rPr>
          <w:sz w:val="24"/>
          <w:szCs w:val="24"/>
        </w:rPr>
      </w:pPr>
      <w:r>
        <w:rPr>
          <w:sz w:val="24"/>
          <w:szCs w:val="24"/>
        </w:rPr>
        <w:t>b. sono i batteri più patogeni</w:t>
      </w:r>
    </w:p>
    <w:p w:rsidR="00A8522F" w:rsidRDefault="00A8522F" w:rsidP="00A8522F">
      <w:pPr>
        <w:rPr>
          <w:sz w:val="24"/>
          <w:szCs w:val="24"/>
        </w:rPr>
      </w:pPr>
    </w:p>
    <w:p w:rsidR="00A8522F" w:rsidRPr="00AF0A2F" w:rsidRDefault="00AF0A2F" w:rsidP="00A8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Il</w:t>
      </w:r>
      <w:r w:rsidRPr="00AF0A2F">
        <w:rPr>
          <w:b/>
          <w:sz w:val="24"/>
          <w:szCs w:val="24"/>
        </w:rPr>
        <w:t xml:space="preserve">  </w:t>
      </w:r>
      <w:r w:rsidR="00A8522F" w:rsidRPr="00AF0A2F">
        <w:rPr>
          <w:b/>
          <w:sz w:val="24"/>
          <w:szCs w:val="24"/>
        </w:rPr>
        <w:t>trasferimento non intenzionale di microrganismi da un alimento ad un</w:t>
      </w:r>
      <w:r w:rsidRPr="00AF0A2F">
        <w:rPr>
          <w:b/>
          <w:sz w:val="24"/>
          <w:szCs w:val="24"/>
        </w:rPr>
        <w:t>’</w:t>
      </w:r>
      <w:r w:rsidR="00A8522F" w:rsidRPr="00AF0A2F">
        <w:rPr>
          <w:b/>
          <w:sz w:val="24"/>
          <w:szCs w:val="24"/>
        </w:rPr>
        <w:t xml:space="preserve"> a</w:t>
      </w:r>
      <w:r w:rsidRPr="00AF0A2F">
        <w:rPr>
          <w:b/>
          <w:sz w:val="24"/>
          <w:szCs w:val="24"/>
        </w:rPr>
        <w:t>ltro</w:t>
      </w:r>
      <w:r>
        <w:rPr>
          <w:b/>
          <w:sz w:val="24"/>
          <w:szCs w:val="24"/>
        </w:rPr>
        <w:t xml:space="preserve"> è:</w:t>
      </w:r>
    </w:p>
    <w:p w:rsidR="00AF0A2F" w:rsidRDefault="00AF0A2F" w:rsidP="00A8522F">
      <w:pPr>
        <w:rPr>
          <w:sz w:val="24"/>
          <w:szCs w:val="24"/>
        </w:rPr>
      </w:pPr>
      <w:r>
        <w:rPr>
          <w:sz w:val="24"/>
          <w:szCs w:val="24"/>
        </w:rPr>
        <w:t xml:space="preserve">a. una </w:t>
      </w:r>
      <w:proofErr w:type="spellStart"/>
      <w:r>
        <w:rPr>
          <w:sz w:val="24"/>
          <w:szCs w:val="24"/>
        </w:rPr>
        <w:t>iper-contaminazione</w:t>
      </w:r>
      <w:proofErr w:type="spellEnd"/>
    </w:p>
    <w:p w:rsidR="00AF0A2F" w:rsidRDefault="00AF0A2F" w:rsidP="00A8522F">
      <w:pPr>
        <w:rPr>
          <w:sz w:val="24"/>
          <w:szCs w:val="24"/>
        </w:rPr>
      </w:pPr>
      <w:r>
        <w:rPr>
          <w:sz w:val="24"/>
          <w:szCs w:val="24"/>
        </w:rPr>
        <w:t>b. una cross-contaminazione</w:t>
      </w:r>
    </w:p>
    <w:p w:rsidR="00AF0A2F" w:rsidRDefault="00AF0A2F" w:rsidP="00A8522F">
      <w:pPr>
        <w:rPr>
          <w:sz w:val="24"/>
          <w:szCs w:val="24"/>
        </w:rPr>
      </w:pPr>
    </w:p>
    <w:p w:rsidR="001D4785" w:rsidRPr="00F77409" w:rsidRDefault="001D4785" w:rsidP="00A8522F">
      <w:pPr>
        <w:rPr>
          <w:b/>
          <w:sz w:val="24"/>
          <w:szCs w:val="24"/>
        </w:rPr>
      </w:pPr>
      <w:r w:rsidRPr="00F77409">
        <w:rPr>
          <w:b/>
          <w:sz w:val="24"/>
          <w:szCs w:val="24"/>
        </w:rPr>
        <w:t xml:space="preserve">5. La legge </w:t>
      </w:r>
      <w:r w:rsidR="00F77409">
        <w:rPr>
          <w:b/>
          <w:sz w:val="24"/>
          <w:szCs w:val="24"/>
        </w:rPr>
        <w:t>sulla sicurezza alimentare</w:t>
      </w:r>
      <w:r w:rsidR="00F77409" w:rsidRPr="00F77409">
        <w:rPr>
          <w:b/>
          <w:sz w:val="24"/>
          <w:szCs w:val="24"/>
        </w:rPr>
        <w:t xml:space="preserve"> stabilisce</w:t>
      </w:r>
      <w:r w:rsidRPr="00F77409">
        <w:rPr>
          <w:b/>
          <w:sz w:val="24"/>
          <w:szCs w:val="24"/>
        </w:rPr>
        <w:t xml:space="preserve"> :</w:t>
      </w:r>
    </w:p>
    <w:p w:rsidR="001D4785" w:rsidRDefault="001D4785" w:rsidP="00A8522F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F7740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limiti massimi delle sostanze </w:t>
      </w:r>
      <w:r w:rsidR="00F77409">
        <w:rPr>
          <w:sz w:val="24"/>
          <w:szCs w:val="24"/>
        </w:rPr>
        <w:t>contaminanti</w:t>
      </w:r>
      <w:r>
        <w:rPr>
          <w:sz w:val="24"/>
          <w:szCs w:val="24"/>
        </w:rPr>
        <w:t xml:space="preserve"> negli alimenti</w:t>
      </w:r>
    </w:p>
    <w:p w:rsidR="001D4785" w:rsidRDefault="001D4785" w:rsidP="00A8522F">
      <w:pPr>
        <w:rPr>
          <w:sz w:val="24"/>
          <w:szCs w:val="24"/>
        </w:rPr>
      </w:pPr>
      <w:r>
        <w:rPr>
          <w:sz w:val="24"/>
          <w:szCs w:val="24"/>
        </w:rPr>
        <w:t>b. che non de</w:t>
      </w:r>
      <w:r w:rsidR="00F77409">
        <w:rPr>
          <w:sz w:val="24"/>
          <w:szCs w:val="24"/>
        </w:rPr>
        <w:t>bbano essere presenti sostanze contaminanti</w:t>
      </w:r>
    </w:p>
    <w:p w:rsidR="00F77409" w:rsidRDefault="00F77409" w:rsidP="00A8522F">
      <w:pPr>
        <w:rPr>
          <w:sz w:val="24"/>
          <w:szCs w:val="24"/>
        </w:rPr>
      </w:pPr>
    </w:p>
    <w:p w:rsidR="00F77409" w:rsidRPr="00F77409" w:rsidRDefault="00F77409" w:rsidP="00A8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GUARDARE I VIDEO </w:t>
      </w:r>
      <w:r w:rsidRPr="00F77409">
        <w:rPr>
          <w:b/>
          <w:sz w:val="24"/>
          <w:szCs w:val="24"/>
        </w:rPr>
        <w:t>FARE COPIA E INCOLLA DEI LINK SUL BROWSER</w:t>
      </w:r>
    </w:p>
    <w:p w:rsidR="00F77409" w:rsidRDefault="00F77409" w:rsidP="00A8522F">
      <w:pPr>
        <w:rPr>
          <w:sz w:val="24"/>
          <w:szCs w:val="24"/>
        </w:rPr>
      </w:pPr>
      <w:hyperlink r:id="rId4" w:history="1">
        <w:r w:rsidRPr="00C3497C">
          <w:rPr>
            <w:rStyle w:val="Collegamentoipertestuale"/>
            <w:sz w:val="24"/>
            <w:szCs w:val="24"/>
          </w:rPr>
          <w:t>https://youtu.be/g9vHZ1wFgqM</w:t>
        </w:r>
      </w:hyperlink>
    </w:p>
    <w:p w:rsidR="00A8522F" w:rsidRDefault="00A8522F" w:rsidP="00A8522F">
      <w:pPr>
        <w:rPr>
          <w:sz w:val="24"/>
          <w:szCs w:val="24"/>
        </w:rPr>
      </w:pPr>
      <w:hyperlink r:id="rId5" w:history="1">
        <w:r w:rsidRPr="00C3497C">
          <w:rPr>
            <w:rStyle w:val="Collegamentoipertestuale"/>
            <w:sz w:val="24"/>
            <w:szCs w:val="24"/>
          </w:rPr>
          <w:t>https://youtu.be/l3liHI2QR6Q</w:t>
        </w:r>
      </w:hyperlink>
    </w:p>
    <w:p w:rsidR="00AF0A2F" w:rsidRDefault="00F77409" w:rsidP="00A8522F">
      <w:pPr>
        <w:rPr>
          <w:sz w:val="24"/>
          <w:szCs w:val="24"/>
        </w:rPr>
      </w:pPr>
      <w:hyperlink r:id="rId6" w:history="1">
        <w:r w:rsidRPr="00C3497C">
          <w:rPr>
            <w:rStyle w:val="Collegamentoipertestuale"/>
            <w:sz w:val="24"/>
            <w:szCs w:val="24"/>
          </w:rPr>
          <w:t>https://youtu.be/3mEQZnwMSFo</w:t>
        </w:r>
      </w:hyperlink>
    </w:p>
    <w:p w:rsidR="00F77409" w:rsidRDefault="00F77409" w:rsidP="00A8522F">
      <w:pPr>
        <w:rPr>
          <w:sz w:val="24"/>
          <w:szCs w:val="24"/>
        </w:rPr>
      </w:pPr>
    </w:p>
    <w:p w:rsidR="00A8522F" w:rsidRPr="00A8522F" w:rsidRDefault="00A8522F" w:rsidP="00A8522F">
      <w:pPr>
        <w:rPr>
          <w:sz w:val="24"/>
          <w:szCs w:val="24"/>
        </w:rPr>
      </w:pPr>
    </w:p>
    <w:sectPr w:rsidR="00A8522F" w:rsidRPr="00A85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8522F"/>
    <w:rsid w:val="001D4785"/>
    <w:rsid w:val="00A8522F"/>
    <w:rsid w:val="00AF0A2F"/>
    <w:rsid w:val="00F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5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mEQZnwMSFo" TargetMode="External"/><Relationship Id="rId5" Type="http://schemas.openxmlformats.org/officeDocument/2006/relationships/hyperlink" Target="https://youtu.be/l3liHI2QR6Q" TargetMode="External"/><Relationship Id="rId4" Type="http://schemas.openxmlformats.org/officeDocument/2006/relationships/hyperlink" Target="https://youtu.be/g9vHZ1wFgq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2020-05-08T15:03:00Z</dcterms:created>
  <dcterms:modified xsi:type="dcterms:W3CDTF">2020-05-08T15:28:00Z</dcterms:modified>
</cp:coreProperties>
</file>